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A7ADE">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tbl>
      <w:tblPr>
        <w:tblStyle w:val="10"/>
        <w:tblW w:w="99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4"/>
        <w:gridCol w:w="1133"/>
        <w:gridCol w:w="347"/>
        <w:gridCol w:w="1497"/>
        <w:gridCol w:w="425"/>
        <w:gridCol w:w="567"/>
        <w:gridCol w:w="426"/>
        <w:gridCol w:w="826"/>
        <w:gridCol w:w="733"/>
        <w:gridCol w:w="992"/>
        <w:gridCol w:w="1549"/>
      </w:tblGrid>
      <w:tr w14:paraId="5186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134" w:type="dxa"/>
            <w:vAlign w:val="center"/>
          </w:tcPr>
          <w:p w14:paraId="5A7DE72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w:t>
            </w:r>
          </w:p>
          <w:p w14:paraId="1060DFF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标题</w:t>
            </w:r>
          </w:p>
        </w:tc>
        <w:tc>
          <w:tcPr>
            <w:tcW w:w="4679" w:type="dxa"/>
            <w:gridSpan w:val="7"/>
            <w:vAlign w:val="center"/>
          </w:tcPr>
          <w:p w14:paraId="4EDBE990">
            <w:pPr>
              <w:spacing w:line="38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总书记牵挂的村庄</w:t>
            </w:r>
          </w:p>
        </w:tc>
        <w:tc>
          <w:tcPr>
            <w:tcW w:w="826" w:type="dxa"/>
            <w:vAlign w:val="center"/>
          </w:tcPr>
          <w:p w14:paraId="737C6557">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w:t>
            </w:r>
          </w:p>
          <w:p w14:paraId="240AC007">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项目</w:t>
            </w:r>
          </w:p>
        </w:tc>
        <w:tc>
          <w:tcPr>
            <w:tcW w:w="3274" w:type="dxa"/>
            <w:gridSpan w:val="3"/>
            <w:vAlign w:val="center"/>
          </w:tcPr>
          <w:p w14:paraId="5BC0B5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系列报道（报纸）</w:t>
            </w:r>
          </w:p>
        </w:tc>
      </w:tr>
      <w:tr w14:paraId="4E93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134" w:type="dxa"/>
            <w:vMerge w:val="restart"/>
            <w:vAlign w:val="center"/>
          </w:tcPr>
          <w:p w14:paraId="41311464">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字数</w:t>
            </w:r>
          </w:p>
          <w:p w14:paraId="720B0C85">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时长</w:t>
            </w:r>
          </w:p>
        </w:tc>
        <w:tc>
          <w:tcPr>
            <w:tcW w:w="4679" w:type="dxa"/>
            <w:gridSpan w:val="7"/>
            <w:vMerge w:val="restart"/>
            <w:vAlign w:val="center"/>
          </w:tcPr>
          <w:p w14:paraId="1F0B2F64">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8314字</w:t>
            </w:r>
          </w:p>
        </w:tc>
        <w:tc>
          <w:tcPr>
            <w:tcW w:w="826" w:type="dxa"/>
            <w:vAlign w:val="center"/>
          </w:tcPr>
          <w:p w14:paraId="3731E8A1">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74" w:type="dxa"/>
            <w:gridSpan w:val="3"/>
            <w:vAlign w:val="center"/>
          </w:tcPr>
          <w:p w14:paraId="67FE6A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通讯</w:t>
            </w:r>
          </w:p>
        </w:tc>
      </w:tr>
      <w:tr w14:paraId="4F14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34" w:type="dxa"/>
            <w:vMerge w:val="continue"/>
            <w:tcBorders>
              <w:bottom w:val="single" w:color="auto" w:sz="4" w:space="0"/>
            </w:tcBorders>
            <w:vAlign w:val="center"/>
          </w:tcPr>
          <w:p w14:paraId="0ED075D6">
            <w:pPr>
              <w:spacing w:line="320" w:lineRule="exact"/>
              <w:jc w:val="center"/>
              <w:rPr>
                <w:rFonts w:ascii="华文中宋" w:hAnsi="华文中宋" w:eastAsia="华文中宋"/>
                <w:color w:val="000000"/>
                <w:sz w:val="28"/>
              </w:rPr>
            </w:pPr>
          </w:p>
        </w:tc>
        <w:tc>
          <w:tcPr>
            <w:tcW w:w="4679" w:type="dxa"/>
            <w:gridSpan w:val="7"/>
            <w:vMerge w:val="continue"/>
            <w:tcBorders>
              <w:bottom w:val="single" w:color="auto" w:sz="4" w:space="0"/>
            </w:tcBorders>
            <w:vAlign w:val="center"/>
          </w:tcPr>
          <w:p w14:paraId="1495D8EA">
            <w:pPr>
              <w:spacing w:line="380" w:lineRule="exact"/>
              <w:ind w:firstLine="560"/>
              <w:jc w:val="center"/>
              <w:rPr>
                <w:rFonts w:ascii="华文中宋" w:hAnsi="华文中宋" w:eastAsia="华文中宋"/>
                <w:color w:val="000000"/>
                <w:sz w:val="21"/>
                <w:szCs w:val="21"/>
              </w:rPr>
            </w:pPr>
          </w:p>
        </w:tc>
        <w:tc>
          <w:tcPr>
            <w:tcW w:w="826" w:type="dxa"/>
            <w:tcBorders>
              <w:bottom w:val="single" w:color="auto" w:sz="4" w:space="0"/>
            </w:tcBorders>
            <w:vAlign w:val="center"/>
          </w:tcPr>
          <w:p w14:paraId="7036DB2C">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74" w:type="dxa"/>
            <w:gridSpan w:val="3"/>
            <w:tcBorders>
              <w:bottom w:val="single" w:color="auto" w:sz="4" w:space="0"/>
            </w:tcBorders>
            <w:vAlign w:val="center"/>
          </w:tcPr>
          <w:p w14:paraId="0B0899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中文</w:t>
            </w:r>
          </w:p>
        </w:tc>
      </w:tr>
      <w:tr w14:paraId="5C44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34" w:type="dxa"/>
            <w:tcBorders>
              <w:bottom w:val="single" w:color="auto" w:sz="4" w:space="0"/>
            </w:tcBorders>
            <w:vAlign w:val="center"/>
          </w:tcPr>
          <w:p w14:paraId="5A631EEC">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作者</w:t>
            </w:r>
          </w:p>
          <w:p w14:paraId="652DA7F4">
            <w:pPr>
              <w:spacing w:line="320" w:lineRule="exact"/>
              <w:jc w:val="center"/>
              <w:rPr>
                <w:rFonts w:ascii="华文中宋" w:hAnsi="华文中宋" w:eastAsia="华文中宋"/>
                <w:color w:val="000000"/>
                <w:sz w:val="28"/>
              </w:rPr>
            </w:pPr>
            <w:r>
              <w:rPr>
                <w:rFonts w:hint="eastAsia" w:ascii="华文中宋" w:hAnsi="华文中宋" w:eastAsia="华文中宋"/>
                <w:color w:val="000000"/>
                <w:spacing w:val="-12"/>
                <w:sz w:val="16"/>
                <w:szCs w:val="16"/>
              </w:rPr>
              <w:t>（主创人员）</w:t>
            </w:r>
          </w:p>
        </w:tc>
        <w:tc>
          <w:tcPr>
            <w:tcW w:w="4679" w:type="dxa"/>
            <w:gridSpan w:val="7"/>
            <w:tcBorders>
              <w:bottom w:val="single" w:color="auto" w:sz="4" w:space="0"/>
            </w:tcBorders>
            <w:vAlign w:val="center"/>
          </w:tcPr>
          <w:p w14:paraId="6DDC4C9A">
            <w:pPr>
              <w:spacing w:line="240" w:lineRule="exact"/>
              <w:rPr>
                <w:rFonts w:hint="eastAsia" w:ascii="华文中宋" w:hAnsi="华文中宋" w:eastAsia="华文中宋"/>
                <w:color w:val="000000"/>
                <w:sz w:val="21"/>
                <w:szCs w:val="21"/>
                <w:lang w:eastAsia="zh-CN"/>
              </w:rPr>
            </w:pPr>
            <w:r>
              <w:rPr>
                <w:rFonts w:hint="eastAsia" w:ascii="仿宋" w:hAnsi="仿宋" w:eastAsia="仿宋" w:cs="仿宋"/>
                <w:color w:val="000000"/>
                <w:sz w:val="21"/>
                <w:szCs w:val="21"/>
                <w:highlight w:val="none"/>
                <w:lang w:val="en-US" w:eastAsia="zh-CN"/>
              </w:rPr>
              <w:t>集体（江娜、李朝民、李竟涵、郭少雅、张艳玲、郜晋亮、骆玉兰、颜旭、朱海洋、刘秋实、韩浈浈、刘诗麟、李克欣）</w:t>
            </w:r>
          </w:p>
        </w:tc>
        <w:tc>
          <w:tcPr>
            <w:tcW w:w="826" w:type="dxa"/>
            <w:tcBorders>
              <w:bottom w:val="single" w:color="auto" w:sz="4" w:space="0"/>
            </w:tcBorders>
            <w:vAlign w:val="center"/>
          </w:tcPr>
          <w:p w14:paraId="7CA1BE5C">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3274" w:type="dxa"/>
            <w:gridSpan w:val="3"/>
            <w:tcBorders>
              <w:bottom w:val="single" w:color="auto" w:sz="4" w:space="0"/>
            </w:tcBorders>
            <w:vAlign w:val="center"/>
          </w:tcPr>
          <w:p w14:paraId="5CBE55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1"/>
                <w:szCs w:val="21"/>
                <w:highlight w:val="none"/>
                <w:lang w:val="en-US" w:eastAsia="zh-CN"/>
              </w:rPr>
              <w:t>集体（周泉涌</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买天</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朱一鸣</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顾江冰</w:t>
            </w:r>
            <w:r>
              <w:rPr>
                <w:rFonts w:hint="eastAsia" w:ascii="仿宋" w:hAnsi="仿宋" w:eastAsia="仿宋" w:cs="仿宋"/>
                <w:color w:val="000000"/>
                <w:sz w:val="21"/>
                <w:szCs w:val="21"/>
                <w:highlight w:val="none"/>
              </w:rPr>
              <w:t>、刘远、王刚、</w:t>
            </w:r>
            <w:r>
              <w:rPr>
                <w:rFonts w:hint="eastAsia" w:ascii="仿宋" w:hAnsi="仿宋" w:eastAsia="仿宋" w:cs="仿宋"/>
                <w:color w:val="000000"/>
                <w:sz w:val="21"/>
                <w:szCs w:val="21"/>
                <w:highlight w:val="none"/>
                <w:lang w:val="en-US" w:eastAsia="zh-CN"/>
              </w:rPr>
              <w:t>张健楠</w:t>
            </w:r>
            <w:r>
              <w:rPr>
                <w:rFonts w:hint="eastAsia" w:ascii="仿宋" w:hAnsi="仿宋" w:eastAsia="仿宋" w:cs="仿宋"/>
                <w:color w:val="000000"/>
                <w:sz w:val="21"/>
                <w:szCs w:val="21"/>
                <w:highlight w:val="none"/>
              </w:rPr>
              <w:t>、王文珺、张萌、王一晴、霍子晨、胡锦雯</w:t>
            </w:r>
            <w:r>
              <w:rPr>
                <w:rFonts w:hint="eastAsia" w:ascii="仿宋" w:hAnsi="仿宋" w:eastAsia="仿宋" w:cs="仿宋"/>
                <w:color w:val="000000"/>
                <w:sz w:val="21"/>
                <w:szCs w:val="21"/>
                <w:highlight w:val="none"/>
                <w:lang w:val="en-US" w:eastAsia="zh-CN"/>
              </w:rPr>
              <w:t>）</w:t>
            </w:r>
          </w:p>
        </w:tc>
      </w:tr>
      <w:tr w14:paraId="35B9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34" w:type="dxa"/>
            <w:vAlign w:val="center"/>
          </w:tcPr>
          <w:p w14:paraId="3E054064">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w:t>
            </w:r>
          </w:p>
          <w:p w14:paraId="481279EA">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单位</w:t>
            </w:r>
          </w:p>
        </w:tc>
        <w:tc>
          <w:tcPr>
            <w:tcW w:w="3686" w:type="dxa"/>
            <w:gridSpan w:val="5"/>
            <w:vAlign w:val="center"/>
          </w:tcPr>
          <w:p w14:paraId="03A1B7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color w:val="000000"/>
                <w:szCs w:val="21"/>
                <w:lang w:val="en-US" w:eastAsia="zh-CN"/>
              </w:rPr>
            </w:pPr>
            <w:r>
              <w:rPr>
                <w:rFonts w:hint="eastAsia" w:ascii="仿宋" w:hAnsi="仿宋" w:eastAsia="仿宋" w:cs="仿宋"/>
                <w:color w:val="000000"/>
                <w:sz w:val="28"/>
                <w:szCs w:val="28"/>
                <w:lang w:val="en-US" w:eastAsia="zh-CN"/>
              </w:rPr>
              <w:t>农民日报社</w:t>
            </w:r>
          </w:p>
        </w:tc>
        <w:tc>
          <w:tcPr>
            <w:tcW w:w="1819" w:type="dxa"/>
            <w:gridSpan w:val="3"/>
            <w:vAlign w:val="center"/>
          </w:tcPr>
          <w:p w14:paraId="4F9448A5">
            <w:pPr>
              <w:spacing w:line="260" w:lineRule="exact"/>
              <w:rPr>
                <w:rFonts w:ascii="华文中宋" w:hAnsi="华文中宋" w:eastAsia="华文中宋"/>
                <w:color w:val="000000"/>
                <w:sz w:val="24"/>
                <w:szCs w:val="36"/>
              </w:rPr>
            </w:pPr>
            <w:r>
              <w:rPr>
                <w:rFonts w:hint="eastAsia" w:ascii="华文中宋" w:hAnsi="华文中宋" w:eastAsia="华文中宋"/>
                <w:color w:val="000000"/>
                <w:sz w:val="24"/>
                <w:szCs w:val="36"/>
              </w:rPr>
              <w:t>发布端/账号/</w:t>
            </w:r>
          </w:p>
          <w:p w14:paraId="22A5B6BA">
            <w:pPr>
              <w:spacing w:line="260" w:lineRule="exact"/>
              <w:rPr>
                <w:rFonts w:ascii="仿宋_GB2312" w:hAnsi="仿宋"/>
                <w:color w:val="000000"/>
                <w:sz w:val="28"/>
                <w:szCs w:val="40"/>
                <w:highlight w:val="green"/>
              </w:rPr>
            </w:pPr>
            <w:r>
              <w:rPr>
                <w:rFonts w:hint="eastAsia" w:ascii="华文中宋" w:hAnsi="华文中宋" w:eastAsia="华文中宋"/>
                <w:color w:val="000000"/>
                <w:sz w:val="24"/>
                <w:szCs w:val="36"/>
              </w:rPr>
              <w:t>媒体名称</w:t>
            </w:r>
          </w:p>
        </w:tc>
        <w:tc>
          <w:tcPr>
            <w:tcW w:w="3274" w:type="dxa"/>
            <w:gridSpan w:val="3"/>
            <w:vAlign w:val="center"/>
          </w:tcPr>
          <w:p w14:paraId="5AF0B2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color w:val="000000"/>
                <w:sz w:val="18"/>
                <w:szCs w:val="18"/>
                <w:highlight w:val="green"/>
                <w:lang w:val="en-US" w:eastAsia="zh-CN"/>
              </w:rPr>
            </w:pPr>
            <w:r>
              <w:rPr>
                <w:rFonts w:hint="eastAsia" w:ascii="仿宋" w:hAnsi="仿宋" w:eastAsia="仿宋" w:cs="仿宋"/>
                <w:color w:val="000000"/>
                <w:sz w:val="28"/>
                <w:szCs w:val="28"/>
                <w:lang w:val="en-US" w:eastAsia="zh-CN"/>
              </w:rPr>
              <w:t>农民日报</w:t>
            </w:r>
          </w:p>
        </w:tc>
      </w:tr>
      <w:tr w14:paraId="50EC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418" w:type="dxa"/>
            <w:gridSpan w:val="2"/>
            <w:vAlign w:val="center"/>
          </w:tcPr>
          <w:p w14:paraId="6EA30F54">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p>
          <w:p w14:paraId="11562D17">
            <w:pPr>
              <w:spacing w:line="320" w:lineRule="exact"/>
              <w:jc w:val="center"/>
              <w:rPr>
                <w:rFonts w:ascii="华文中宋" w:hAnsi="华文中宋" w:eastAsia="华文中宋"/>
                <w:color w:val="000000"/>
                <w:sz w:val="28"/>
              </w:rPr>
            </w:pPr>
            <w:r>
              <w:rPr>
                <w:rFonts w:hint="eastAsia" w:ascii="华文中宋" w:hAnsi="华文中宋" w:eastAsia="华文中宋"/>
                <w:color w:val="000000"/>
                <w:spacing w:val="-12"/>
                <w:sz w:val="24"/>
                <w:szCs w:val="21"/>
              </w:rPr>
              <w:t>(</w:t>
            </w:r>
            <w:r>
              <w:rPr>
                <w:rFonts w:hint="eastAsia" w:ascii="华文中宋" w:hAnsi="华文中宋" w:eastAsia="华文中宋"/>
                <w:color w:val="000000"/>
                <w:spacing w:val="-12"/>
                <w:sz w:val="22"/>
                <w:szCs w:val="21"/>
              </w:rPr>
              <w:t>名称和版次)</w:t>
            </w:r>
          </w:p>
        </w:tc>
        <w:tc>
          <w:tcPr>
            <w:tcW w:w="3402" w:type="dxa"/>
            <w:gridSpan w:val="4"/>
            <w:vAlign w:val="center"/>
          </w:tcPr>
          <w:p w14:paraId="05FA036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 w:eastAsia="仿宋_GB2312"/>
                <w:color w:val="000000"/>
                <w:szCs w:val="21"/>
                <w:lang w:val="en-US" w:eastAsia="zh-CN"/>
              </w:rPr>
            </w:pPr>
            <w:r>
              <w:rPr>
                <w:rFonts w:hint="eastAsia" w:ascii="仿宋" w:hAnsi="仿宋" w:eastAsia="仿宋" w:cs="仿宋"/>
                <w:color w:val="000000"/>
                <w:sz w:val="28"/>
                <w:szCs w:val="28"/>
                <w:lang w:val="en-US" w:eastAsia="zh-CN"/>
              </w:rPr>
              <w:t>要闻，一版</w:t>
            </w:r>
          </w:p>
        </w:tc>
        <w:tc>
          <w:tcPr>
            <w:tcW w:w="993" w:type="dxa"/>
            <w:gridSpan w:val="2"/>
            <w:vAlign w:val="center"/>
          </w:tcPr>
          <w:p w14:paraId="30114688">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w:t>
            </w:r>
          </w:p>
          <w:p w14:paraId="2391758D">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日期</w:t>
            </w:r>
          </w:p>
        </w:tc>
        <w:tc>
          <w:tcPr>
            <w:tcW w:w="4100" w:type="dxa"/>
            <w:gridSpan w:val="4"/>
            <w:vAlign w:val="center"/>
          </w:tcPr>
          <w:p w14:paraId="00B700AF">
            <w:pPr>
              <w:spacing w:line="260" w:lineRule="exact"/>
              <w:rPr>
                <w:rFonts w:ascii="仿宋_GB2312" w:hAnsi="仿宋"/>
                <w:color w:val="000000"/>
                <w:szCs w:val="21"/>
              </w:rPr>
            </w:pPr>
            <w:r>
              <w:rPr>
                <w:rFonts w:hint="eastAsia" w:ascii="仿宋" w:hAnsi="仿宋" w:eastAsia="仿宋" w:cs="仿宋"/>
                <w:color w:val="000000"/>
                <w:sz w:val="28"/>
                <w:szCs w:val="28"/>
                <w:lang w:val="en-US" w:eastAsia="zh-CN"/>
              </w:rPr>
              <w:t>2024年9月18日至2024年10月31日</w:t>
            </w:r>
          </w:p>
        </w:tc>
      </w:tr>
      <w:tr w14:paraId="3066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gridSpan w:val="2"/>
            <w:vAlign w:val="center"/>
          </w:tcPr>
          <w:p w14:paraId="08535503">
            <w:pPr>
              <w:spacing w:line="320" w:lineRule="exact"/>
              <w:jc w:val="center"/>
              <w:rPr>
                <w:rFonts w:ascii="华文中宋" w:hAnsi="华文中宋" w:eastAsia="华文中宋"/>
                <w:color w:val="000000"/>
                <w:sz w:val="24"/>
                <w:szCs w:val="21"/>
              </w:rPr>
            </w:pPr>
            <w:r>
              <w:rPr>
                <w:rFonts w:hint="eastAsia" w:ascii="华文中宋" w:hAnsi="华文中宋" w:eastAsia="华文中宋"/>
                <w:color w:val="000000"/>
                <w:sz w:val="24"/>
                <w:szCs w:val="21"/>
              </w:rPr>
              <w:t>新媒体作品</w:t>
            </w:r>
          </w:p>
          <w:p w14:paraId="3FFFE7A7">
            <w:pPr>
              <w:spacing w:line="320" w:lineRule="exact"/>
              <w:jc w:val="center"/>
              <w:rPr>
                <w:rFonts w:ascii="仿宋_GB2312" w:hAnsi="仿宋"/>
                <w:color w:val="000000"/>
                <w:szCs w:val="21"/>
              </w:rPr>
            </w:pPr>
            <w:r>
              <w:rPr>
                <w:rFonts w:hint="eastAsia" w:ascii="华文中宋" w:hAnsi="华文中宋" w:eastAsia="华文中宋"/>
                <w:color w:val="000000"/>
                <w:sz w:val="24"/>
                <w:szCs w:val="21"/>
              </w:rPr>
              <w:t>网址</w:t>
            </w:r>
          </w:p>
        </w:tc>
        <w:tc>
          <w:tcPr>
            <w:tcW w:w="5221" w:type="dxa"/>
            <w:gridSpan w:val="7"/>
            <w:vAlign w:val="center"/>
          </w:tcPr>
          <w:p w14:paraId="32F83824">
            <w:pPr>
              <w:spacing w:line="260" w:lineRule="exact"/>
              <w:rPr>
                <w:rFonts w:ascii="华文中宋" w:hAnsi="华文中宋" w:eastAsia="华文中宋"/>
                <w:color w:val="000000"/>
                <w:sz w:val="28"/>
              </w:rPr>
            </w:pPr>
          </w:p>
        </w:tc>
        <w:tc>
          <w:tcPr>
            <w:tcW w:w="1725" w:type="dxa"/>
            <w:gridSpan w:val="2"/>
            <w:vAlign w:val="center"/>
          </w:tcPr>
          <w:p w14:paraId="487B6FDE">
            <w:pPr>
              <w:spacing w:line="320" w:lineRule="exact"/>
              <w:jc w:val="center"/>
              <w:rPr>
                <w:rFonts w:ascii="华文中宋" w:hAnsi="华文中宋" w:eastAsia="华文中宋"/>
                <w:color w:val="000000"/>
                <w:sz w:val="24"/>
                <w:szCs w:val="21"/>
              </w:rPr>
            </w:pPr>
            <w:r>
              <w:rPr>
                <w:rFonts w:hint="eastAsia" w:ascii="华文中宋" w:hAnsi="华文中宋" w:eastAsia="华文中宋"/>
                <w:color w:val="000000"/>
                <w:sz w:val="24"/>
                <w:szCs w:val="21"/>
              </w:rPr>
              <w:t>是否为</w:t>
            </w:r>
          </w:p>
          <w:p w14:paraId="419FEE0F">
            <w:pPr>
              <w:spacing w:line="320" w:lineRule="exact"/>
              <w:jc w:val="center"/>
              <w:rPr>
                <w:rFonts w:ascii="华文中宋" w:hAnsi="华文中宋" w:eastAsia="华文中宋"/>
                <w:color w:val="000000"/>
                <w:sz w:val="24"/>
                <w:szCs w:val="21"/>
              </w:rPr>
            </w:pPr>
            <w:r>
              <w:rPr>
                <w:rFonts w:hint="eastAsia" w:ascii="华文中宋" w:hAnsi="华文中宋" w:eastAsia="华文中宋"/>
                <w:color w:val="000000"/>
                <w:sz w:val="24"/>
                <w:szCs w:val="21"/>
              </w:rPr>
              <w:t>“三好作品”</w:t>
            </w:r>
          </w:p>
        </w:tc>
        <w:tc>
          <w:tcPr>
            <w:tcW w:w="1549" w:type="dxa"/>
            <w:vAlign w:val="center"/>
          </w:tcPr>
          <w:p w14:paraId="767824B4">
            <w:pPr>
              <w:spacing w:line="260" w:lineRule="exact"/>
              <w:rPr>
                <w:rFonts w:hint="eastAsia" w:ascii="华文中宋" w:hAnsi="华文中宋" w:eastAsia="华文中宋"/>
                <w:color w:val="000000"/>
                <w:sz w:val="28"/>
                <w:lang w:val="en-US" w:eastAsia="zh-CN"/>
              </w:rPr>
            </w:pPr>
            <w:r>
              <w:rPr>
                <w:rFonts w:hint="eastAsia" w:ascii="仿宋" w:hAnsi="仿宋" w:eastAsia="仿宋" w:cs="仿宋"/>
                <w:color w:val="000000"/>
                <w:sz w:val="28"/>
                <w:szCs w:val="28"/>
                <w:lang w:val="en-US" w:eastAsia="zh-CN"/>
              </w:rPr>
              <w:t>否</w:t>
            </w:r>
          </w:p>
        </w:tc>
      </w:tr>
      <w:tr w14:paraId="426B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134" w:type="dxa"/>
            <w:vAlign w:val="center"/>
          </w:tcPr>
          <w:p w14:paraId="4B917AD0">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14:paraId="3C149C7B">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采作</w:t>
            </w:r>
          </w:p>
          <w:p w14:paraId="72696941">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编品</w:t>
            </w:r>
          </w:p>
          <w:p w14:paraId="2F5A6B29">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过简</w:t>
            </w:r>
          </w:p>
          <w:p w14:paraId="65394E2B">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程介</w:t>
            </w:r>
          </w:p>
          <w:p w14:paraId="0486531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779" w:type="dxa"/>
            <w:gridSpan w:val="11"/>
            <w:vAlign w:val="center"/>
          </w:tcPr>
          <w:p w14:paraId="2028083D">
            <w:pPr>
              <w:rPr>
                <w:rFonts w:hint="default" w:ascii="仿宋" w:hAnsi="仿宋" w:eastAsia="仿宋"/>
                <w:color w:val="000000"/>
                <w:w w:val="95"/>
                <w:szCs w:val="21"/>
                <w:lang w:val="en-US" w:eastAsia="zh-CN"/>
              </w:rPr>
            </w:pPr>
            <w:r>
              <w:rPr>
                <w:rFonts w:hint="eastAsia" w:ascii="仿宋" w:hAnsi="仿宋" w:eastAsia="仿宋" w:cs="仿宋"/>
                <w:color w:val="000000"/>
                <w:sz w:val="24"/>
                <w:szCs w:val="18"/>
              </w:rPr>
              <w:t xml:space="preserve"> </w:t>
            </w:r>
            <w:r>
              <w:rPr>
                <w:rFonts w:hint="eastAsia" w:ascii="仿宋" w:hAnsi="仿宋" w:eastAsia="仿宋" w:cs="仿宋"/>
                <w:color w:val="000000"/>
                <w:sz w:val="24"/>
                <w:szCs w:val="18"/>
                <w:lang w:val="en-US" w:eastAsia="zh-CN"/>
              </w:rPr>
              <w:t xml:space="preserve">  </w:t>
            </w:r>
            <w:r>
              <w:rPr>
                <w:rFonts w:hint="eastAsia" w:ascii="仿宋" w:hAnsi="仿宋" w:eastAsia="仿宋" w:cs="仿宋"/>
                <w:color w:val="000000"/>
                <w:sz w:val="24"/>
                <w:szCs w:val="18"/>
              </w:rPr>
              <w:t>从“中国农村改革第一村”的滚滚麦浪，到武陵山腹地的山塘溪岸；从井冈山竹海深处的偏远山村，到新疆喀什地区的少数民族村落……党的十八大以来，习近平总书记深入广袤乡村、走进寻常农家，探冷暖、听民声、察农情。村庄，是大国崛起的见证，是山河巨变的窗口。</w:t>
            </w:r>
            <w:r>
              <w:rPr>
                <w:rFonts w:hint="eastAsia" w:ascii="仿宋" w:hAnsi="仿宋" w:eastAsia="仿宋" w:cs="仿宋"/>
                <w:color w:val="000000"/>
                <w:sz w:val="24"/>
                <w:szCs w:val="18"/>
                <w:lang w:val="en-US" w:eastAsia="zh-CN"/>
              </w:rPr>
              <w:t>2024年是新中国成立75周年，回首往昔，</w:t>
            </w:r>
            <w:r>
              <w:rPr>
                <w:rFonts w:hint="eastAsia" w:ascii="仿宋" w:hAnsi="仿宋" w:eastAsia="仿宋" w:cs="仿宋"/>
                <w:color w:val="000000"/>
                <w:sz w:val="24"/>
                <w:szCs w:val="18"/>
              </w:rPr>
              <w:t>总书记到过的村庄，如今有了什么新变化</w:t>
            </w:r>
            <w:r>
              <w:rPr>
                <w:rFonts w:hint="eastAsia" w:ascii="仿宋" w:hAnsi="仿宋" w:eastAsia="仿宋" w:cs="仿宋"/>
                <w:color w:val="000000"/>
                <w:sz w:val="24"/>
                <w:szCs w:val="18"/>
                <w:lang w:eastAsia="zh-CN"/>
              </w:rPr>
              <w:t>？</w:t>
            </w:r>
            <w:r>
              <w:rPr>
                <w:rFonts w:hint="eastAsia" w:ascii="仿宋" w:hAnsi="仿宋" w:eastAsia="仿宋" w:cs="仿宋"/>
                <w:color w:val="000000"/>
                <w:sz w:val="24"/>
                <w:szCs w:val="18"/>
              </w:rPr>
              <w:t>总书记心系的“农”事，现在取得哪些新发展？</w:t>
            </w:r>
            <w:r>
              <w:rPr>
                <w:rFonts w:hint="eastAsia" w:ascii="仿宋" w:hAnsi="仿宋" w:eastAsia="仿宋" w:cs="仿宋"/>
                <w:color w:val="000000"/>
                <w:sz w:val="24"/>
                <w:szCs w:val="18"/>
                <w:lang w:val="en-US" w:eastAsia="zh-CN"/>
              </w:rPr>
              <w:t>农民日报社紧扣时代脉搏，分派记者前往总书记到访过的19个村庄展开采访，并在一版重要位置开设专栏，</w:t>
            </w:r>
            <w:r>
              <w:rPr>
                <w:rFonts w:hint="eastAsia" w:ascii="仿宋" w:hAnsi="仿宋" w:eastAsia="仿宋" w:cs="仿宋"/>
                <w:color w:val="000000"/>
                <w:sz w:val="24"/>
                <w:szCs w:val="18"/>
              </w:rPr>
              <w:t>推出</w:t>
            </w:r>
            <w:r>
              <w:rPr>
                <w:rFonts w:hint="eastAsia" w:ascii="仿宋" w:hAnsi="仿宋" w:eastAsia="仿宋" w:cs="仿宋"/>
                <w:color w:val="000000"/>
                <w:sz w:val="24"/>
                <w:szCs w:val="18"/>
                <w:lang w:val="en-US" w:eastAsia="zh-CN"/>
              </w:rPr>
              <w:t>19篇</w:t>
            </w:r>
            <w:r>
              <w:rPr>
                <w:rFonts w:hint="eastAsia" w:ascii="仿宋" w:hAnsi="仿宋" w:eastAsia="仿宋" w:cs="仿宋"/>
                <w:color w:val="000000"/>
                <w:sz w:val="24"/>
                <w:szCs w:val="18"/>
              </w:rPr>
              <w:t>“总书记牵挂的村庄”系列报道，与广大读者一起重温领袖嘱托、见证村庄新变</w:t>
            </w:r>
            <w:r>
              <w:rPr>
                <w:rFonts w:hint="eastAsia" w:ascii="仿宋" w:hAnsi="仿宋" w:eastAsia="仿宋" w:cs="仿宋"/>
                <w:color w:val="000000"/>
                <w:sz w:val="24"/>
                <w:szCs w:val="18"/>
                <w:lang w:eastAsia="zh-CN"/>
              </w:rPr>
              <w:t>，</w:t>
            </w:r>
            <w:r>
              <w:rPr>
                <w:rFonts w:hint="eastAsia" w:ascii="仿宋" w:hAnsi="仿宋" w:eastAsia="仿宋" w:cs="仿宋"/>
                <w:color w:val="000000"/>
                <w:sz w:val="24"/>
                <w:szCs w:val="18"/>
                <w:lang w:val="en-US" w:eastAsia="zh-CN"/>
              </w:rPr>
              <w:t>感悟总书记的“三农”情怀。</w:t>
            </w:r>
          </w:p>
        </w:tc>
      </w:tr>
      <w:tr w14:paraId="6AD5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34" w:type="dxa"/>
            <w:vAlign w:val="center"/>
          </w:tcPr>
          <w:p w14:paraId="76939700">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14:paraId="2283CEF0">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14:paraId="5C8EBAE8">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14:paraId="1A65BF2E">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779" w:type="dxa"/>
            <w:gridSpan w:val="11"/>
            <w:vAlign w:val="center"/>
          </w:tcPr>
          <w:p w14:paraId="40D242C1">
            <w:pPr>
              <w:ind w:firstLine="480" w:firstLineChars="200"/>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选题切口小，采访扎实，报道中被采访对象均为总书记关心、牵挂过的农民朋友，稿件所蕴含的真挚情感令不少媒体同行和读者深受感染，系列报道文章先后被百度、腾讯、澎湃、网易、新浪等知名商业平台转载，相关话题阅读量近15万次。</w:t>
            </w:r>
          </w:p>
          <w:p w14:paraId="7EC0E43F">
            <w:pPr>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有网友留言“感谢对于小岗村实情实况的生动报道，在记者鲜活的文字中徜徉，仿佛在小岗村实地观看”“在作者细腻而有生命力的描绘中，感受到了生发于乡土大地上的实干精神，备受鼓舞。”还有在“三农”战线奋战多年的老读者如是分享：系列文章从“总书记牵挂的村庄”着手报道，生动揭示了总书记与农民朋友交流的暖心细节，让人在一句话、一个神态、一个动作里，体会到了大国领袖深厚的“三农”情怀，令人对乡村振兴的未来充满了信心和期待。</w:t>
            </w:r>
          </w:p>
        </w:tc>
      </w:tr>
      <w:tr w14:paraId="4C62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1134" w:type="dxa"/>
            <w:vMerge w:val="restart"/>
            <w:vAlign w:val="center"/>
          </w:tcPr>
          <w:p w14:paraId="1E61C176">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传</w:t>
            </w:r>
          </w:p>
          <w:p w14:paraId="27A5679C">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播</w:t>
            </w:r>
          </w:p>
          <w:p w14:paraId="1D9FD311">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数</w:t>
            </w:r>
          </w:p>
          <w:p w14:paraId="0ACCE48B">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据</w:t>
            </w:r>
          </w:p>
        </w:tc>
        <w:tc>
          <w:tcPr>
            <w:tcW w:w="1417" w:type="dxa"/>
            <w:gridSpan w:val="2"/>
            <w:vMerge w:val="restart"/>
            <w:vAlign w:val="center"/>
          </w:tcPr>
          <w:p w14:paraId="68A537A8">
            <w:pPr>
              <w:jc w:val="center"/>
              <w:rPr>
                <w:rFonts w:ascii="仿宋" w:hAnsi="仿宋" w:eastAsia="仿宋" w:cs="仿宋"/>
                <w:color w:val="000000"/>
                <w:spacing w:val="-10"/>
                <w:sz w:val="24"/>
                <w:szCs w:val="18"/>
              </w:rPr>
            </w:pPr>
            <w:r>
              <w:rPr>
                <w:rFonts w:hint="eastAsia" w:ascii="仿宋" w:hAnsi="仿宋" w:eastAsia="仿宋" w:cs="仿宋"/>
                <w:color w:val="000000"/>
                <w:spacing w:val="-10"/>
                <w:sz w:val="24"/>
                <w:szCs w:val="18"/>
              </w:rPr>
              <w:t>新媒体传播</w:t>
            </w:r>
          </w:p>
          <w:p w14:paraId="7C92463D">
            <w:pPr>
              <w:jc w:val="center"/>
              <w:rPr>
                <w:rFonts w:ascii="仿宋" w:hAnsi="仿宋" w:eastAsia="仿宋" w:cs="仿宋"/>
                <w:color w:val="000000"/>
                <w:sz w:val="24"/>
                <w:szCs w:val="18"/>
              </w:rPr>
            </w:pPr>
            <w:r>
              <w:rPr>
                <w:rFonts w:hint="eastAsia" w:ascii="仿宋" w:hAnsi="仿宋" w:eastAsia="仿宋" w:cs="仿宋"/>
                <w:color w:val="000000"/>
                <w:sz w:val="24"/>
                <w:szCs w:val="18"/>
              </w:rPr>
              <w:t>平台网址</w:t>
            </w:r>
          </w:p>
        </w:tc>
        <w:tc>
          <w:tcPr>
            <w:tcW w:w="347" w:type="dxa"/>
            <w:vAlign w:val="center"/>
          </w:tcPr>
          <w:p w14:paraId="2B8D7A6C">
            <w:pPr>
              <w:rPr>
                <w:rFonts w:ascii="仿宋" w:hAnsi="仿宋" w:eastAsia="仿宋" w:cs="仿宋"/>
                <w:color w:val="000000"/>
                <w:sz w:val="24"/>
                <w:szCs w:val="18"/>
              </w:rPr>
            </w:pPr>
            <w:r>
              <w:rPr>
                <w:rFonts w:hint="eastAsia" w:ascii="仿宋" w:hAnsi="仿宋" w:eastAsia="仿宋" w:cs="仿宋"/>
                <w:color w:val="000000"/>
                <w:sz w:val="24"/>
                <w:szCs w:val="18"/>
              </w:rPr>
              <w:t>1</w:t>
            </w:r>
          </w:p>
        </w:tc>
        <w:tc>
          <w:tcPr>
            <w:tcW w:w="7015" w:type="dxa"/>
            <w:gridSpan w:val="8"/>
            <w:vAlign w:val="center"/>
          </w:tcPr>
          <w:p w14:paraId="219258C7">
            <w:pPr>
              <w:rPr>
                <w:rFonts w:ascii="仿宋" w:hAnsi="仿宋" w:eastAsia="仿宋"/>
                <w:color w:val="000000"/>
                <w:szCs w:val="21"/>
              </w:rPr>
            </w:pPr>
            <w:r>
              <w:rPr>
                <w:rFonts w:hint="eastAsia" w:ascii="仿宋" w:hAnsi="仿宋" w:eastAsia="仿宋"/>
                <w:color w:val="000000"/>
                <w:sz w:val="20"/>
                <w:szCs w:val="13"/>
              </w:rPr>
              <w:t>https://mp.weixin.qq.com/s/_D4azVFIve7TqRxlCiBY3Q</w:t>
            </w:r>
          </w:p>
        </w:tc>
      </w:tr>
      <w:tr w14:paraId="6E25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134" w:type="dxa"/>
            <w:vMerge w:val="continue"/>
            <w:vAlign w:val="center"/>
          </w:tcPr>
          <w:p w14:paraId="0BFB4BD8">
            <w:pPr>
              <w:spacing w:line="320" w:lineRule="exact"/>
              <w:jc w:val="center"/>
              <w:rPr>
                <w:rFonts w:ascii="华文中宋" w:hAnsi="华文中宋" w:eastAsia="华文中宋"/>
                <w:color w:val="000000"/>
                <w:sz w:val="28"/>
              </w:rPr>
            </w:pPr>
          </w:p>
        </w:tc>
        <w:tc>
          <w:tcPr>
            <w:tcW w:w="1417" w:type="dxa"/>
            <w:gridSpan w:val="2"/>
            <w:vMerge w:val="continue"/>
            <w:vAlign w:val="center"/>
          </w:tcPr>
          <w:p w14:paraId="513984B4">
            <w:pPr>
              <w:rPr>
                <w:rFonts w:ascii="仿宋" w:hAnsi="仿宋" w:eastAsia="仿宋" w:cs="仿宋"/>
                <w:color w:val="000000"/>
                <w:sz w:val="24"/>
                <w:szCs w:val="18"/>
              </w:rPr>
            </w:pPr>
          </w:p>
        </w:tc>
        <w:tc>
          <w:tcPr>
            <w:tcW w:w="347" w:type="dxa"/>
            <w:vAlign w:val="center"/>
          </w:tcPr>
          <w:p w14:paraId="04D3D848">
            <w:pPr>
              <w:rPr>
                <w:rFonts w:ascii="仿宋" w:hAnsi="仿宋" w:eastAsia="仿宋" w:cs="仿宋"/>
                <w:color w:val="000000"/>
                <w:sz w:val="24"/>
                <w:szCs w:val="18"/>
              </w:rPr>
            </w:pPr>
            <w:r>
              <w:rPr>
                <w:rFonts w:hint="eastAsia" w:ascii="仿宋" w:hAnsi="仿宋" w:eastAsia="仿宋" w:cs="仿宋"/>
                <w:color w:val="000000"/>
                <w:sz w:val="24"/>
                <w:szCs w:val="18"/>
              </w:rPr>
              <w:t>2</w:t>
            </w:r>
          </w:p>
        </w:tc>
        <w:tc>
          <w:tcPr>
            <w:tcW w:w="7015" w:type="dxa"/>
            <w:gridSpan w:val="8"/>
            <w:vAlign w:val="center"/>
          </w:tcPr>
          <w:p w14:paraId="1BE74730">
            <w:pPr>
              <w:rPr>
                <w:rFonts w:ascii="仿宋" w:hAnsi="仿宋" w:eastAsia="仿宋"/>
                <w:color w:val="000000"/>
                <w:szCs w:val="21"/>
              </w:rPr>
            </w:pPr>
            <w:r>
              <w:rPr>
                <w:rFonts w:hint="eastAsia" w:ascii="仿宋" w:hAnsi="仿宋" w:eastAsia="仿宋"/>
                <w:color w:val="000000"/>
                <w:sz w:val="20"/>
                <w:szCs w:val="13"/>
              </w:rPr>
              <w:t xml:space="preserve">https://mp.weixin.qq.com/s/fQMuunbiqcfXWjo3UwzBTw </w:t>
            </w:r>
            <w:r>
              <w:rPr>
                <w:rFonts w:hint="eastAsia" w:ascii="仿宋" w:hAnsi="仿宋" w:eastAsia="仿宋"/>
                <w:color w:val="000000"/>
                <w:szCs w:val="21"/>
              </w:rPr>
              <w:t xml:space="preserve"> </w:t>
            </w:r>
          </w:p>
        </w:tc>
      </w:tr>
      <w:tr w14:paraId="65BC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1134" w:type="dxa"/>
            <w:vMerge w:val="continue"/>
            <w:vAlign w:val="center"/>
          </w:tcPr>
          <w:p w14:paraId="6F8763A9">
            <w:pPr>
              <w:spacing w:line="320" w:lineRule="exact"/>
              <w:jc w:val="center"/>
              <w:rPr>
                <w:rFonts w:ascii="华文中宋" w:hAnsi="华文中宋" w:eastAsia="华文中宋"/>
                <w:color w:val="000000"/>
                <w:sz w:val="28"/>
              </w:rPr>
            </w:pPr>
          </w:p>
        </w:tc>
        <w:tc>
          <w:tcPr>
            <w:tcW w:w="1417" w:type="dxa"/>
            <w:gridSpan w:val="2"/>
            <w:vMerge w:val="continue"/>
            <w:vAlign w:val="center"/>
          </w:tcPr>
          <w:p w14:paraId="48A76958">
            <w:pPr>
              <w:rPr>
                <w:rFonts w:ascii="仿宋" w:hAnsi="仿宋" w:eastAsia="仿宋" w:cs="仿宋"/>
                <w:color w:val="000000"/>
                <w:sz w:val="24"/>
                <w:szCs w:val="18"/>
              </w:rPr>
            </w:pPr>
          </w:p>
        </w:tc>
        <w:tc>
          <w:tcPr>
            <w:tcW w:w="347" w:type="dxa"/>
            <w:vAlign w:val="center"/>
          </w:tcPr>
          <w:p w14:paraId="66C39843">
            <w:pPr>
              <w:rPr>
                <w:rFonts w:ascii="仿宋" w:hAnsi="仿宋" w:eastAsia="仿宋" w:cs="仿宋"/>
                <w:color w:val="000000"/>
                <w:sz w:val="24"/>
                <w:szCs w:val="18"/>
              </w:rPr>
            </w:pPr>
            <w:r>
              <w:rPr>
                <w:rFonts w:hint="eastAsia" w:ascii="仿宋" w:hAnsi="仿宋" w:eastAsia="仿宋" w:cs="仿宋"/>
                <w:color w:val="000000"/>
                <w:sz w:val="24"/>
                <w:szCs w:val="18"/>
              </w:rPr>
              <w:t>3</w:t>
            </w:r>
          </w:p>
        </w:tc>
        <w:tc>
          <w:tcPr>
            <w:tcW w:w="7015" w:type="dxa"/>
            <w:gridSpan w:val="8"/>
            <w:vAlign w:val="center"/>
          </w:tcPr>
          <w:p w14:paraId="742FFA8F">
            <w:pPr>
              <w:rPr>
                <w:rFonts w:hint="eastAsia" w:ascii="仿宋" w:hAnsi="仿宋" w:eastAsia="仿宋"/>
                <w:color w:val="000000"/>
                <w:sz w:val="20"/>
                <w:szCs w:val="13"/>
              </w:rPr>
            </w:pPr>
            <w:r>
              <w:rPr>
                <w:rFonts w:hint="eastAsia" w:ascii="仿宋" w:hAnsi="仿宋" w:eastAsia="仿宋"/>
                <w:color w:val="000000"/>
                <w:sz w:val="20"/>
                <w:szCs w:val="13"/>
              </w:rPr>
              <w:t>https://mp.weixin.qq.com/s/umsaMMVZicgvMqf_qJaX2g</w:t>
            </w:r>
          </w:p>
        </w:tc>
      </w:tr>
      <w:tr w14:paraId="2B53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1134" w:type="dxa"/>
            <w:vMerge w:val="continue"/>
            <w:vAlign w:val="center"/>
          </w:tcPr>
          <w:p w14:paraId="2D0C52A0">
            <w:pPr>
              <w:spacing w:line="320" w:lineRule="exact"/>
              <w:jc w:val="center"/>
              <w:rPr>
                <w:rFonts w:ascii="华文中宋" w:hAnsi="华文中宋" w:eastAsia="华文中宋"/>
                <w:color w:val="000000"/>
                <w:sz w:val="28"/>
              </w:rPr>
            </w:pPr>
          </w:p>
        </w:tc>
        <w:tc>
          <w:tcPr>
            <w:tcW w:w="1417" w:type="dxa"/>
            <w:gridSpan w:val="2"/>
            <w:vAlign w:val="center"/>
          </w:tcPr>
          <w:p w14:paraId="3ADBDB13">
            <w:pPr>
              <w:rPr>
                <w:rFonts w:ascii="仿宋" w:hAnsi="仿宋" w:eastAsia="仿宋"/>
                <w:color w:val="000000"/>
                <w:sz w:val="22"/>
                <w:szCs w:val="16"/>
              </w:rPr>
            </w:pPr>
            <w:r>
              <w:rPr>
                <w:rFonts w:hint="eastAsia" w:ascii="仿宋" w:hAnsi="仿宋" w:eastAsia="仿宋" w:cs="仿宋"/>
                <w:color w:val="000000"/>
                <w:sz w:val="21"/>
                <w:szCs w:val="21"/>
              </w:rPr>
              <w:t>阅读量（浏览量、点击量）</w:t>
            </w:r>
          </w:p>
        </w:tc>
        <w:tc>
          <w:tcPr>
            <w:tcW w:w="1844" w:type="dxa"/>
            <w:gridSpan w:val="2"/>
            <w:vAlign w:val="center"/>
          </w:tcPr>
          <w:p w14:paraId="5E211BA7">
            <w:pPr>
              <w:rPr>
                <w:rFonts w:hint="eastAsia" w:ascii="仿宋" w:hAnsi="仿宋" w:eastAsia="仿宋"/>
                <w:color w:val="000000"/>
                <w:sz w:val="22"/>
                <w:szCs w:val="16"/>
                <w:lang w:eastAsia="zh-CN"/>
              </w:rPr>
            </w:pPr>
            <w:r>
              <w:rPr>
                <w:rFonts w:hint="eastAsia" w:ascii="仿宋" w:hAnsi="仿宋" w:eastAsia="仿宋"/>
                <w:color w:val="000000"/>
                <w:sz w:val="22"/>
                <w:szCs w:val="16"/>
                <w:lang w:eastAsia="zh-CN"/>
              </w:rPr>
              <w:t>145000</w:t>
            </w:r>
          </w:p>
        </w:tc>
        <w:tc>
          <w:tcPr>
            <w:tcW w:w="992" w:type="dxa"/>
            <w:gridSpan w:val="2"/>
            <w:vAlign w:val="center"/>
          </w:tcPr>
          <w:p w14:paraId="51D06BF3">
            <w:pPr>
              <w:rPr>
                <w:rFonts w:ascii="仿宋" w:hAnsi="仿宋" w:eastAsia="仿宋"/>
                <w:color w:val="000000"/>
                <w:sz w:val="22"/>
                <w:szCs w:val="16"/>
              </w:rPr>
            </w:pPr>
            <w:r>
              <w:rPr>
                <w:rFonts w:hint="eastAsia" w:ascii="仿宋" w:hAnsi="仿宋" w:eastAsia="仿宋" w:cs="仿宋"/>
                <w:color w:val="000000"/>
                <w:sz w:val="22"/>
                <w:szCs w:val="16"/>
              </w:rPr>
              <w:t>转载量</w:t>
            </w:r>
          </w:p>
        </w:tc>
        <w:tc>
          <w:tcPr>
            <w:tcW w:w="1985" w:type="dxa"/>
            <w:gridSpan w:val="3"/>
            <w:vAlign w:val="center"/>
          </w:tcPr>
          <w:p w14:paraId="77C07D57">
            <w:pPr>
              <w:rPr>
                <w:rFonts w:hint="eastAsia" w:ascii="仿宋" w:hAnsi="仿宋" w:eastAsia="仿宋"/>
                <w:color w:val="000000"/>
                <w:sz w:val="22"/>
                <w:szCs w:val="16"/>
                <w:lang w:eastAsia="zh-CN"/>
              </w:rPr>
            </w:pPr>
            <w:r>
              <w:rPr>
                <w:rFonts w:hint="eastAsia" w:ascii="仿宋" w:hAnsi="仿宋" w:eastAsia="仿宋"/>
                <w:color w:val="000000"/>
                <w:sz w:val="22"/>
                <w:szCs w:val="16"/>
                <w:lang w:eastAsia="zh-CN"/>
              </w:rPr>
              <w:t>1302</w:t>
            </w:r>
          </w:p>
        </w:tc>
        <w:tc>
          <w:tcPr>
            <w:tcW w:w="992" w:type="dxa"/>
            <w:vAlign w:val="center"/>
          </w:tcPr>
          <w:p w14:paraId="5B867135">
            <w:pPr>
              <w:rPr>
                <w:rFonts w:ascii="仿宋" w:hAnsi="仿宋" w:eastAsia="仿宋"/>
                <w:color w:val="000000"/>
                <w:szCs w:val="21"/>
              </w:rPr>
            </w:pPr>
            <w:r>
              <w:rPr>
                <w:rFonts w:hint="eastAsia" w:ascii="仿宋" w:hAnsi="仿宋" w:eastAsia="仿宋" w:cs="仿宋"/>
                <w:color w:val="000000"/>
                <w:sz w:val="22"/>
                <w:szCs w:val="16"/>
              </w:rPr>
              <w:t>互动量</w:t>
            </w:r>
          </w:p>
        </w:tc>
        <w:tc>
          <w:tcPr>
            <w:tcW w:w="1549" w:type="dxa"/>
            <w:vAlign w:val="center"/>
          </w:tcPr>
          <w:p w14:paraId="01A61295">
            <w:pPr>
              <w:rPr>
                <w:rFonts w:hint="default" w:ascii="仿宋" w:hAnsi="仿宋" w:eastAsia="仿宋"/>
                <w:color w:val="000000"/>
                <w:szCs w:val="21"/>
                <w:lang w:val="en-US" w:eastAsia="zh-CN"/>
              </w:rPr>
            </w:pPr>
            <w:r>
              <w:rPr>
                <w:rFonts w:hint="eastAsia" w:ascii="仿宋" w:hAnsi="仿宋" w:eastAsia="仿宋"/>
                <w:color w:val="000000"/>
                <w:sz w:val="22"/>
                <w:szCs w:val="16"/>
                <w:lang w:val="en-US" w:eastAsia="zh-CN"/>
              </w:rPr>
              <w:t>728</w:t>
            </w:r>
          </w:p>
        </w:tc>
      </w:tr>
      <w:tr w14:paraId="7F9E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1" w:hRule="exact"/>
        </w:trPr>
        <w:tc>
          <w:tcPr>
            <w:tcW w:w="1134" w:type="dxa"/>
            <w:tcBorders>
              <w:bottom w:val="single" w:color="auto" w:sz="4" w:space="0"/>
            </w:tcBorders>
            <w:vAlign w:val="center"/>
          </w:tcPr>
          <w:p w14:paraId="19A8D9ED">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14:paraId="41637845">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14:paraId="2FC48811">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14:paraId="64F55C70">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14:paraId="607EB31C">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14:paraId="76416E45">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779" w:type="dxa"/>
            <w:gridSpan w:val="11"/>
            <w:tcBorders>
              <w:bottom w:val="single" w:color="auto" w:sz="4" w:space="0"/>
            </w:tcBorders>
            <w:vAlign w:val="center"/>
          </w:tcPr>
          <w:p w14:paraId="4D11409B">
            <w:pPr>
              <w:ind w:firstLine="482" w:firstLineChars="200"/>
              <w:rPr>
                <w:rFonts w:hint="eastAsia" w:ascii="仿宋" w:hAnsi="仿宋" w:eastAsia="仿宋" w:cs="仿宋"/>
                <w:color w:val="000000"/>
                <w:sz w:val="24"/>
                <w:szCs w:val="18"/>
                <w:lang w:val="en-US" w:eastAsia="zh-CN"/>
              </w:rPr>
            </w:pPr>
            <w:r>
              <w:rPr>
                <w:rFonts w:hint="eastAsia" w:ascii="仿宋" w:hAnsi="仿宋" w:eastAsia="仿宋" w:cs="仿宋"/>
                <w:b/>
                <w:bCs/>
                <w:color w:val="000000"/>
                <w:sz w:val="24"/>
                <w:szCs w:val="18"/>
                <w:lang w:val="en-US" w:eastAsia="zh-CN"/>
              </w:rPr>
              <w:t>找准小切口，写好大历史。</w:t>
            </w:r>
            <w:r>
              <w:rPr>
                <w:rFonts w:hint="eastAsia" w:ascii="仿宋" w:hAnsi="仿宋" w:eastAsia="仿宋" w:cs="仿宋"/>
                <w:color w:val="000000"/>
                <w:sz w:val="24"/>
                <w:szCs w:val="18"/>
                <w:lang w:val="en-US" w:eastAsia="zh-CN"/>
              </w:rPr>
              <w:t>参与系列报道的十九支采访小分队走进总书记关心和关怀过的农民家庭和村庄，与农民朋友深入交流、同吃同住，再现总书记和农民群众之间的点滴往事，记录下党的十八大以来中国乡村面貌发生的巨变。</w:t>
            </w:r>
          </w:p>
          <w:p w14:paraId="49C3EF5E">
            <w:pPr>
              <w:ind w:firstLine="482" w:firstLineChars="200"/>
              <w:rPr>
                <w:rFonts w:hint="eastAsia" w:ascii="仿宋" w:hAnsi="仿宋" w:eastAsia="仿宋" w:cs="仿宋"/>
                <w:color w:val="000000"/>
                <w:sz w:val="24"/>
                <w:szCs w:val="18"/>
                <w:lang w:val="en-US" w:eastAsia="zh-CN"/>
              </w:rPr>
            </w:pPr>
            <w:r>
              <w:rPr>
                <w:rFonts w:hint="eastAsia" w:ascii="仿宋" w:hAnsi="仿宋" w:eastAsia="仿宋" w:cs="仿宋"/>
                <w:b/>
                <w:bCs/>
                <w:color w:val="000000"/>
                <w:sz w:val="24"/>
                <w:szCs w:val="18"/>
                <w:lang w:val="en-US" w:eastAsia="zh-CN"/>
              </w:rPr>
              <w:t>记录小人物，抒发大情感。</w:t>
            </w:r>
            <w:r>
              <w:rPr>
                <w:rFonts w:hint="eastAsia" w:ascii="仿宋" w:hAnsi="仿宋" w:eastAsia="仿宋" w:cs="仿宋"/>
                <w:color w:val="000000"/>
                <w:sz w:val="24"/>
                <w:szCs w:val="18"/>
                <w:lang w:val="en-US" w:eastAsia="zh-CN"/>
              </w:rPr>
              <w:t>报道中的主人公都是最朴实普通的农民，系列报道记录下他们牢记总书记的嘱托，建设乡村、追求幸福生活的奋斗印记，更记录下他们发自内心“听党话、感党恩、跟党走”的纯粹情感。</w:t>
            </w:r>
          </w:p>
          <w:p w14:paraId="398F4307">
            <w:pPr>
              <w:ind w:firstLine="482" w:firstLineChars="200"/>
              <w:rPr>
                <w:rFonts w:hint="default" w:ascii="仿宋" w:hAnsi="仿宋" w:eastAsia="仿宋" w:cs="仿宋"/>
                <w:color w:val="000000"/>
                <w:sz w:val="24"/>
                <w:szCs w:val="18"/>
                <w:lang w:val="en-US" w:eastAsia="zh-CN"/>
              </w:rPr>
            </w:pPr>
            <w:r>
              <w:rPr>
                <w:rFonts w:hint="eastAsia" w:ascii="仿宋" w:hAnsi="仿宋" w:eastAsia="仿宋" w:cs="仿宋"/>
                <w:b/>
                <w:bCs/>
                <w:color w:val="000000"/>
                <w:sz w:val="24"/>
                <w:szCs w:val="18"/>
                <w:lang w:val="en-US" w:eastAsia="zh-CN"/>
              </w:rPr>
              <w:t>抓住小故事，巧写大主题。</w:t>
            </w:r>
            <w:r>
              <w:rPr>
                <w:rFonts w:hint="eastAsia" w:ascii="仿宋" w:hAnsi="仿宋" w:eastAsia="仿宋" w:cs="仿宋"/>
                <w:color w:val="000000"/>
                <w:sz w:val="24"/>
                <w:szCs w:val="18"/>
                <w:lang w:val="en-US" w:eastAsia="zh-CN"/>
              </w:rPr>
              <w:t>通过总书记牵挂着的乡村发生的种种变化展现近年来乡村全面振兴的波澜壮阔，是新中国成立75周年重大时间节点上一组兼具新闻性、传播性和可读性的新闻作品。</w:t>
            </w:r>
          </w:p>
          <w:p w14:paraId="198A6414">
            <w:pPr>
              <w:ind w:firstLine="480" w:firstLineChars="200"/>
              <w:rPr>
                <w:rFonts w:hint="eastAsia" w:ascii="仿宋" w:hAnsi="仿宋" w:eastAsia="仿宋" w:cs="仿宋"/>
                <w:color w:val="000000"/>
                <w:sz w:val="24"/>
                <w:szCs w:val="18"/>
                <w:lang w:val="en-US" w:eastAsia="zh-CN"/>
              </w:rPr>
            </w:pPr>
          </w:p>
          <w:p w14:paraId="1210E52B">
            <w:pPr>
              <w:spacing w:line="360" w:lineRule="exact"/>
              <w:rPr>
                <w:rFonts w:ascii="华文中宋" w:hAnsi="华文中宋" w:eastAsia="华文中宋"/>
                <w:color w:val="000000"/>
                <w:sz w:val="28"/>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z w:val="28"/>
              </w:rPr>
              <w:t>（盖单位公章）</w:t>
            </w:r>
          </w:p>
          <w:p w14:paraId="19DD1710">
            <w:pPr>
              <w:rPr>
                <w:rFonts w:ascii="仿宋" w:hAnsi="仿宋" w:eastAsia="仿宋"/>
                <w:color w:val="000000"/>
                <w:szCs w:val="21"/>
              </w:rPr>
            </w:pPr>
            <w:r>
              <w:rPr>
                <w:rFonts w:hint="eastAsia" w:ascii="仿宋_GB2312"/>
                <w:color w:val="000000"/>
                <w:sz w:val="28"/>
              </w:rPr>
              <w:t xml:space="preserve">                                 </w:t>
            </w:r>
            <w:r>
              <w:rPr>
                <w:rFonts w:ascii="华文中宋" w:hAnsi="华文中宋" w:eastAsia="华文中宋"/>
                <w:color w:val="000000"/>
                <w:sz w:val="28"/>
              </w:rPr>
              <w:t xml:space="preserve">2025年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bl>
    <w:p w14:paraId="0AD51D24">
      <w:pPr>
        <w:spacing w:line="560" w:lineRule="exact"/>
        <w:outlineLvl w:val="1"/>
        <w:rPr>
          <w:rFonts w:hint="eastAsia" w:ascii="仿宋" w:hAnsi="仿宋" w:eastAsia="仿宋" w:cs="仿宋"/>
          <w:bCs/>
          <w:color w:val="000000"/>
          <w:szCs w:val="32"/>
        </w:rPr>
      </w:pPr>
    </w:p>
    <w:p w14:paraId="3B917ED2">
      <w:pPr>
        <w:spacing w:line="560" w:lineRule="exact"/>
        <w:outlineLvl w:val="1"/>
        <w:rPr>
          <w:rFonts w:hint="eastAsia" w:ascii="仿宋" w:hAnsi="仿宋" w:eastAsia="仿宋" w:cs="仿宋"/>
          <w:bCs/>
          <w:color w:val="000000"/>
          <w:szCs w:val="32"/>
          <w:lang w:val="en-US" w:eastAsia="zh-CN"/>
        </w:rPr>
      </w:pPr>
    </w:p>
    <w:p w14:paraId="2C1DAF35">
      <w:pPr>
        <w:spacing w:line="560" w:lineRule="exact"/>
        <w:outlineLvl w:val="1"/>
        <w:rPr>
          <w:rFonts w:hint="eastAsia" w:ascii="仿宋" w:hAnsi="仿宋" w:eastAsia="仿宋" w:cs="仿宋"/>
          <w:bCs/>
          <w:color w:val="000000"/>
          <w:szCs w:val="32"/>
          <w:lang w:val="en-US" w:eastAsia="zh-CN"/>
        </w:rPr>
      </w:pPr>
    </w:p>
    <w:p w14:paraId="24C393F0">
      <w:pPr>
        <w:spacing w:line="560" w:lineRule="exact"/>
        <w:outlineLvl w:val="1"/>
        <w:rPr>
          <w:rFonts w:hint="eastAsia" w:ascii="仿宋" w:hAnsi="仿宋" w:eastAsia="仿宋" w:cs="仿宋"/>
          <w:bCs/>
          <w:color w:val="000000"/>
          <w:szCs w:val="32"/>
          <w:lang w:val="en-US" w:eastAsia="zh-CN"/>
        </w:rPr>
      </w:pPr>
    </w:p>
    <w:p w14:paraId="47CE7183">
      <w:pPr>
        <w:spacing w:line="560" w:lineRule="exact"/>
        <w:outlineLvl w:val="1"/>
        <w:rPr>
          <w:rFonts w:hint="eastAsia" w:ascii="仿宋" w:hAnsi="仿宋" w:eastAsia="仿宋" w:cs="仿宋"/>
          <w:bCs/>
          <w:color w:val="000000"/>
          <w:szCs w:val="32"/>
          <w:lang w:val="en-US" w:eastAsia="zh-CN"/>
        </w:rPr>
      </w:pPr>
    </w:p>
    <w:p w14:paraId="7CED6426">
      <w:pPr>
        <w:spacing w:line="560" w:lineRule="exact"/>
        <w:outlineLvl w:val="1"/>
        <w:rPr>
          <w:rFonts w:hint="eastAsia" w:ascii="仿宋" w:hAnsi="仿宋" w:eastAsia="仿宋" w:cs="仿宋"/>
          <w:bCs/>
          <w:color w:val="000000"/>
          <w:szCs w:val="32"/>
          <w:lang w:val="en-US" w:eastAsia="zh-CN"/>
        </w:rPr>
      </w:pPr>
    </w:p>
    <w:p w14:paraId="43ACBBE3">
      <w:pPr>
        <w:spacing w:line="560" w:lineRule="exact"/>
        <w:outlineLvl w:val="1"/>
        <w:rPr>
          <w:rFonts w:hint="eastAsia" w:ascii="仿宋" w:hAnsi="仿宋" w:eastAsia="仿宋" w:cs="仿宋"/>
          <w:bCs/>
          <w:color w:val="000000"/>
          <w:szCs w:val="32"/>
          <w:lang w:val="en-US" w:eastAsia="zh-CN"/>
        </w:rPr>
      </w:pPr>
    </w:p>
    <w:p w14:paraId="11FC938C">
      <w:pPr>
        <w:spacing w:line="560" w:lineRule="exact"/>
        <w:outlineLvl w:val="1"/>
        <w:rPr>
          <w:rFonts w:hint="eastAsia" w:ascii="仿宋" w:hAnsi="仿宋" w:eastAsia="仿宋" w:cs="仿宋"/>
          <w:bCs/>
          <w:color w:val="000000"/>
          <w:szCs w:val="32"/>
          <w:lang w:val="en-US" w:eastAsia="zh-CN"/>
        </w:rPr>
      </w:pPr>
    </w:p>
    <w:p w14:paraId="1EEB45A0">
      <w:pPr>
        <w:spacing w:line="560" w:lineRule="exact"/>
        <w:outlineLvl w:val="1"/>
        <w:rPr>
          <w:rFonts w:hint="eastAsia" w:ascii="仿宋" w:hAnsi="仿宋" w:eastAsia="仿宋" w:cs="仿宋"/>
          <w:bCs/>
          <w:color w:val="000000"/>
          <w:szCs w:val="32"/>
          <w:lang w:val="en-US" w:eastAsia="zh-CN"/>
        </w:rPr>
      </w:pPr>
    </w:p>
    <w:p w14:paraId="5D2527F2">
      <w:pPr>
        <w:spacing w:line="560" w:lineRule="exact"/>
        <w:outlineLvl w:val="1"/>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主创情况：</w:t>
      </w:r>
    </w:p>
    <w:p w14:paraId="308F7507">
      <w:pPr>
        <w:spacing w:line="560" w:lineRule="exact"/>
        <w:outlineLvl w:val="1"/>
        <w:rPr>
          <w:rFonts w:hint="default" w:ascii="仿宋" w:hAnsi="仿宋" w:eastAsia="仿宋" w:cs="仿宋"/>
          <w:bCs/>
          <w:color w:val="000000"/>
          <w:szCs w:val="32"/>
          <w:lang w:val="en-US" w:eastAsia="zh-CN"/>
        </w:rPr>
      </w:pPr>
    </w:p>
    <w:p w14:paraId="73FBE218">
      <w:pPr>
        <w:numPr>
          <w:ilvl w:val="0"/>
          <w:numId w:val="1"/>
        </w:numPr>
        <w:spacing w:line="560" w:lineRule="exact"/>
        <w:outlineLvl w:val="1"/>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李克欣 《“小岗人永远是追梦人”——回访安徽省凤阳县小岗村 》</w:t>
      </w:r>
    </w:p>
    <w:p w14:paraId="0FC27C3B">
      <w:pPr>
        <w:widowControl w:val="0"/>
        <w:numPr>
          <w:ilvl w:val="0"/>
          <w:numId w:val="0"/>
        </w:numPr>
        <w:spacing w:line="560" w:lineRule="exact"/>
        <w:jc w:val="both"/>
        <w:outlineLvl w:val="1"/>
        <w:rPr>
          <w:rFonts w:hint="default" w:ascii="仿宋" w:hAnsi="仿宋" w:eastAsia="仿宋" w:cs="仿宋"/>
          <w:bCs/>
          <w:color w:val="000000"/>
          <w:szCs w:val="32"/>
          <w:lang w:val="en-US" w:eastAsia="zh-CN"/>
        </w:rPr>
      </w:pPr>
    </w:p>
    <w:p w14:paraId="278CBFEC">
      <w:pPr>
        <w:widowControl w:val="0"/>
        <w:numPr>
          <w:ilvl w:val="0"/>
          <w:numId w:val="1"/>
        </w:numPr>
        <w:spacing w:line="560" w:lineRule="exact"/>
        <w:ind w:left="0" w:leftChars="0" w:firstLine="0" w:firstLineChars="0"/>
        <w:jc w:val="both"/>
        <w:outlineLvl w:val="1"/>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朱海洋 《从游客如织到创客成群——回访浙江省湖州市安吉县天荒坪镇余村》《红色引领　绿色发展——回访浙江余姚市梁弄镇横坎头村</w:t>
      </w:r>
    </w:p>
    <w:p w14:paraId="53FEA979">
      <w:pPr>
        <w:widowControl w:val="0"/>
        <w:numPr>
          <w:ilvl w:val="0"/>
          <w:numId w:val="0"/>
        </w:numPr>
        <w:spacing w:line="560" w:lineRule="exact"/>
        <w:jc w:val="both"/>
        <w:outlineLvl w:val="1"/>
        <w:rPr>
          <w:rFonts w:hint="default" w:ascii="仿宋" w:hAnsi="仿宋" w:eastAsia="仿宋" w:cs="仿宋"/>
          <w:bCs/>
          <w:color w:val="000000"/>
          <w:szCs w:val="32"/>
          <w:lang w:val="en-US" w:eastAsia="zh-CN"/>
        </w:rPr>
      </w:pPr>
    </w:p>
    <w:p w14:paraId="7456AFF2">
      <w:pPr>
        <w:widowControl w:val="0"/>
        <w:numPr>
          <w:ilvl w:val="0"/>
          <w:numId w:val="1"/>
        </w:numPr>
        <w:spacing w:line="560" w:lineRule="exact"/>
        <w:ind w:left="0" w:leftChars="0" w:firstLine="0" w:firstLineChars="0"/>
        <w:jc w:val="both"/>
        <w:outlineLvl w:val="1"/>
        <w:rPr>
          <w:rFonts w:hint="default"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骆玉兰《“我们的生活越过越好”——回访广东省英德市连江口镇连樟村</w:t>
      </w:r>
    </w:p>
    <w:p w14:paraId="7FCAE501">
      <w:pPr>
        <w:widowControl w:val="0"/>
        <w:numPr>
          <w:ilvl w:val="0"/>
          <w:numId w:val="0"/>
        </w:numPr>
        <w:spacing w:line="560" w:lineRule="exact"/>
        <w:jc w:val="both"/>
        <w:outlineLvl w:val="1"/>
        <w:rPr>
          <w:rFonts w:hint="eastAsia" w:ascii="仿宋" w:hAnsi="仿宋" w:eastAsia="仿宋" w:cs="仿宋"/>
          <w:bCs/>
          <w:color w:val="000000"/>
          <w:szCs w:val="32"/>
          <w:lang w:val="en-US" w:eastAsia="zh-CN"/>
        </w:rPr>
      </w:pPr>
    </w:p>
    <w:p w14:paraId="6E7F2310">
      <w:pPr>
        <w:widowControl w:val="0"/>
        <w:numPr>
          <w:ilvl w:val="0"/>
          <w:numId w:val="1"/>
        </w:numPr>
        <w:spacing w:line="560" w:lineRule="exact"/>
        <w:ind w:left="0" w:leftChars="0" w:firstLine="0" w:firstLineChars="0"/>
        <w:jc w:val="both"/>
        <w:outlineLvl w:val="1"/>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刘诗麟《“石榴籽”抱团，新生活很甜——回访新疆疏附县托克扎克镇阿亚格曼干村》</w:t>
      </w:r>
    </w:p>
    <w:p w14:paraId="28126E69">
      <w:pPr>
        <w:widowControl w:val="0"/>
        <w:numPr>
          <w:ilvl w:val="0"/>
          <w:numId w:val="0"/>
        </w:numPr>
        <w:spacing w:line="560" w:lineRule="exact"/>
        <w:jc w:val="both"/>
        <w:outlineLvl w:val="1"/>
        <w:rPr>
          <w:rFonts w:hint="default" w:ascii="仿宋" w:hAnsi="仿宋" w:eastAsia="仿宋" w:cs="仿宋"/>
          <w:bCs/>
          <w:color w:val="000000"/>
          <w:szCs w:val="32"/>
          <w:lang w:val="en-US" w:eastAsia="zh-CN"/>
        </w:rPr>
      </w:pPr>
    </w:p>
    <w:p w14:paraId="05C4D33C">
      <w:pPr>
        <w:widowControl w:val="0"/>
        <w:numPr>
          <w:ilvl w:val="0"/>
          <w:numId w:val="1"/>
        </w:numPr>
        <w:spacing w:line="560" w:lineRule="exact"/>
        <w:ind w:left="0" w:leftChars="0" w:firstLine="0" w:firstLineChars="0"/>
        <w:jc w:val="both"/>
        <w:outlineLvl w:val="1"/>
        <w:rPr>
          <w:rFonts w:hint="default"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刘秋实 《壮乡欢歌感党恩——回访广西壮族自治区百色市田阳区新立村》《“村里的生活比城市还幸福”——回访湖北鄂州市鄂城区峒山村》《硕果满园幸福长——回访湖南凤凰县菖蒲塘村》</w:t>
      </w:r>
    </w:p>
    <w:p w14:paraId="56A94501">
      <w:pPr>
        <w:widowControl w:val="0"/>
        <w:numPr>
          <w:ilvl w:val="0"/>
          <w:numId w:val="0"/>
        </w:numPr>
        <w:spacing w:line="560" w:lineRule="exact"/>
        <w:jc w:val="both"/>
        <w:outlineLvl w:val="1"/>
        <w:rPr>
          <w:rFonts w:hint="eastAsia" w:ascii="仿宋" w:hAnsi="仿宋" w:eastAsia="仿宋" w:cs="仿宋"/>
          <w:bCs/>
          <w:color w:val="000000"/>
          <w:szCs w:val="32"/>
          <w:lang w:val="en-US" w:eastAsia="zh-CN"/>
        </w:rPr>
      </w:pPr>
    </w:p>
    <w:p w14:paraId="049E6E63">
      <w:pPr>
        <w:widowControl w:val="0"/>
        <w:numPr>
          <w:ilvl w:val="0"/>
          <w:numId w:val="1"/>
        </w:numPr>
        <w:spacing w:line="560" w:lineRule="exact"/>
        <w:ind w:left="0" w:leftChars="0" w:firstLine="0" w:firstLineChars="0"/>
        <w:jc w:val="both"/>
        <w:outlineLvl w:val="1"/>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张艳玲《战旗飘飘走在前——回访四川省成都市郫都区唐昌镇战旗村》《丰收底气更足了——回访四川眉山市东坡区永丰村》</w:t>
      </w:r>
    </w:p>
    <w:p w14:paraId="1E33C7BD">
      <w:pPr>
        <w:widowControl w:val="0"/>
        <w:numPr>
          <w:ilvl w:val="0"/>
          <w:numId w:val="0"/>
        </w:numPr>
        <w:spacing w:line="560" w:lineRule="exact"/>
        <w:jc w:val="both"/>
        <w:outlineLvl w:val="1"/>
        <w:rPr>
          <w:rFonts w:hint="default" w:ascii="仿宋" w:hAnsi="仿宋" w:eastAsia="仿宋" w:cs="仿宋"/>
          <w:bCs/>
          <w:color w:val="000000"/>
          <w:szCs w:val="32"/>
          <w:lang w:val="en-US" w:eastAsia="zh-CN"/>
        </w:rPr>
      </w:pPr>
    </w:p>
    <w:p w14:paraId="4AE67889">
      <w:pPr>
        <w:widowControl w:val="0"/>
        <w:numPr>
          <w:ilvl w:val="0"/>
          <w:numId w:val="1"/>
        </w:numPr>
        <w:spacing w:line="560" w:lineRule="exact"/>
        <w:ind w:left="0" w:leftChars="0" w:firstLine="0" w:firstLineChars="0"/>
        <w:jc w:val="both"/>
        <w:outlineLvl w:val="1"/>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韩浈浈 《风景“美如画”　日子“甜如蜜”——回访江苏省镇江市丹徒区世业镇世业村》</w:t>
      </w:r>
    </w:p>
    <w:p w14:paraId="5A6FF91D">
      <w:pPr>
        <w:widowControl w:val="0"/>
        <w:numPr>
          <w:ilvl w:val="0"/>
          <w:numId w:val="0"/>
        </w:numPr>
        <w:spacing w:line="560" w:lineRule="exact"/>
        <w:jc w:val="both"/>
        <w:outlineLvl w:val="1"/>
        <w:rPr>
          <w:rFonts w:hint="default" w:ascii="仿宋" w:hAnsi="仿宋" w:eastAsia="仿宋" w:cs="仿宋"/>
          <w:bCs/>
          <w:color w:val="000000"/>
          <w:szCs w:val="32"/>
          <w:lang w:val="en-US" w:eastAsia="zh-CN"/>
        </w:rPr>
      </w:pPr>
    </w:p>
    <w:p w14:paraId="796C5243">
      <w:pPr>
        <w:widowControl w:val="0"/>
        <w:numPr>
          <w:ilvl w:val="0"/>
          <w:numId w:val="1"/>
        </w:numPr>
        <w:spacing w:line="560" w:lineRule="exact"/>
        <w:ind w:left="0" w:leftChars="0" w:firstLine="0" w:firstLineChars="0"/>
        <w:jc w:val="both"/>
        <w:outlineLvl w:val="1"/>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郜晋亮《一碗小吃里的幸福——回访“沙县小吃第一村”俞邦村》</w:t>
      </w:r>
    </w:p>
    <w:p w14:paraId="2F5E0521">
      <w:pPr>
        <w:widowControl w:val="0"/>
        <w:numPr>
          <w:ilvl w:val="0"/>
          <w:numId w:val="0"/>
        </w:numPr>
        <w:spacing w:line="560" w:lineRule="exact"/>
        <w:jc w:val="both"/>
        <w:outlineLvl w:val="1"/>
        <w:rPr>
          <w:rFonts w:hint="default" w:ascii="仿宋" w:hAnsi="仿宋" w:eastAsia="仿宋" w:cs="仿宋"/>
          <w:bCs/>
          <w:color w:val="000000"/>
          <w:szCs w:val="32"/>
          <w:lang w:val="en-US" w:eastAsia="zh-CN"/>
        </w:rPr>
      </w:pPr>
    </w:p>
    <w:p w14:paraId="42632F09">
      <w:pPr>
        <w:widowControl w:val="0"/>
        <w:numPr>
          <w:ilvl w:val="0"/>
          <w:numId w:val="0"/>
        </w:numPr>
        <w:spacing w:line="560" w:lineRule="exact"/>
        <w:jc w:val="both"/>
        <w:outlineLvl w:val="1"/>
        <w:rPr>
          <w:rFonts w:hint="default" w:ascii="仿宋" w:hAnsi="仿宋" w:eastAsia="仿宋" w:cs="仿宋"/>
          <w:bCs/>
          <w:color w:val="000000"/>
          <w:szCs w:val="32"/>
          <w:lang w:val="en-US" w:eastAsia="zh-CN"/>
        </w:rPr>
      </w:pPr>
    </w:p>
    <w:p w14:paraId="7D4C98C2">
      <w:pPr>
        <w:widowControl w:val="0"/>
        <w:numPr>
          <w:ilvl w:val="0"/>
          <w:numId w:val="1"/>
        </w:numPr>
        <w:spacing w:line="560" w:lineRule="exact"/>
        <w:ind w:left="0" w:leftChars="0" w:firstLine="0" w:firstLineChars="0"/>
        <w:jc w:val="both"/>
        <w:outlineLvl w:val="1"/>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郭少雅《糍粑越打越黏，日子越过越甜——回访江西省井冈山市茅坪镇神山村》《山沟沟里的苹果别样红——回访陕西省延安市安塞区高桥镇南沟村》</w:t>
      </w:r>
    </w:p>
    <w:p w14:paraId="7BB1D9F6">
      <w:pPr>
        <w:widowControl w:val="0"/>
        <w:numPr>
          <w:ilvl w:val="0"/>
          <w:numId w:val="0"/>
        </w:numPr>
        <w:spacing w:line="560" w:lineRule="exact"/>
        <w:jc w:val="both"/>
        <w:outlineLvl w:val="1"/>
        <w:rPr>
          <w:rFonts w:hint="default" w:ascii="仿宋" w:hAnsi="仿宋" w:eastAsia="仿宋" w:cs="仿宋"/>
          <w:bCs/>
          <w:color w:val="000000"/>
          <w:szCs w:val="32"/>
          <w:lang w:val="en-US" w:eastAsia="zh-CN"/>
        </w:rPr>
      </w:pPr>
    </w:p>
    <w:p w14:paraId="3FC2BF58">
      <w:pPr>
        <w:widowControl w:val="0"/>
        <w:numPr>
          <w:ilvl w:val="0"/>
          <w:numId w:val="1"/>
        </w:numPr>
        <w:spacing w:line="560" w:lineRule="exact"/>
        <w:ind w:left="0" w:leftChars="0" w:firstLine="0" w:firstLineChars="0"/>
        <w:jc w:val="both"/>
        <w:outlineLvl w:val="1"/>
        <w:rPr>
          <w:rFonts w:hint="eastAsia"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颜旭《海兰江畔稻花香——回访吉林省延边州和龙市光东村》</w:t>
      </w:r>
    </w:p>
    <w:p w14:paraId="7FFCFE4C">
      <w:pPr>
        <w:widowControl w:val="0"/>
        <w:numPr>
          <w:ilvl w:val="0"/>
          <w:numId w:val="0"/>
        </w:numPr>
        <w:spacing w:line="560" w:lineRule="exact"/>
        <w:jc w:val="both"/>
        <w:outlineLvl w:val="1"/>
        <w:rPr>
          <w:rFonts w:hint="default" w:ascii="仿宋" w:hAnsi="仿宋" w:eastAsia="仿宋" w:cs="仿宋"/>
          <w:bCs/>
          <w:color w:val="000000"/>
          <w:szCs w:val="32"/>
          <w:lang w:val="en-US" w:eastAsia="zh-CN"/>
        </w:rPr>
      </w:pPr>
    </w:p>
    <w:p w14:paraId="163D9DD1">
      <w:pPr>
        <w:widowControl w:val="0"/>
        <w:numPr>
          <w:ilvl w:val="0"/>
          <w:numId w:val="1"/>
        </w:numPr>
        <w:spacing w:line="560" w:lineRule="exact"/>
        <w:ind w:left="0" w:leftChars="0" w:firstLine="0" w:firstLineChars="0"/>
        <w:jc w:val="both"/>
        <w:outlineLvl w:val="1"/>
        <w:rPr>
          <w:rFonts w:hint="default" w:ascii="仿宋" w:hAnsi="仿宋" w:eastAsia="仿宋" w:cs="仿宋"/>
          <w:bCs/>
          <w:color w:val="000000"/>
          <w:szCs w:val="32"/>
          <w:lang w:val="en-US" w:eastAsia="zh-CN"/>
        </w:rPr>
      </w:pPr>
      <w:r>
        <w:rPr>
          <w:rFonts w:hint="eastAsia" w:ascii="仿宋" w:hAnsi="仿宋" w:eastAsia="仿宋" w:cs="仿宋"/>
          <w:bCs/>
          <w:color w:val="000000"/>
          <w:szCs w:val="32"/>
          <w:lang w:val="en-US" w:eastAsia="zh-CN"/>
        </w:rPr>
        <w:t>江娜 李竟涵 《吐鲁番的葡萄熟了——回访新疆吐鲁番市高昌区新城西门村》《</w:t>
      </w:r>
      <w:r>
        <w:rPr>
          <w:rFonts w:hint="default" w:ascii="仿宋" w:hAnsi="仿宋" w:eastAsia="仿宋" w:cs="仿宋"/>
          <w:bCs/>
          <w:color w:val="000000"/>
          <w:szCs w:val="32"/>
          <w:lang w:val="en-US" w:eastAsia="zh-CN"/>
        </w:rPr>
        <w:t>大别山里的乡村新事——回访河南省光山县东岳村</w:t>
      </w:r>
      <w:r>
        <w:rPr>
          <w:rFonts w:hint="eastAsia" w:ascii="仿宋" w:hAnsi="仿宋" w:eastAsia="仿宋" w:cs="仿宋"/>
          <w:bCs/>
          <w:color w:val="000000"/>
          <w:szCs w:val="32"/>
          <w:lang w:val="en-US" w:eastAsia="zh-CN"/>
        </w:rPr>
        <w:t>》</w:t>
      </w:r>
    </w:p>
    <w:p w14:paraId="7AF9AE2B">
      <w:pPr>
        <w:widowControl w:val="0"/>
        <w:numPr>
          <w:ilvl w:val="0"/>
          <w:numId w:val="0"/>
        </w:numPr>
        <w:spacing w:line="560" w:lineRule="exact"/>
        <w:ind w:leftChars="0"/>
        <w:jc w:val="both"/>
        <w:outlineLvl w:val="1"/>
        <w:rPr>
          <w:rFonts w:hint="default" w:ascii="仿宋" w:hAnsi="仿宋" w:eastAsia="仿宋" w:cs="仿宋"/>
          <w:bCs/>
          <w:color w:val="000000"/>
          <w:szCs w:val="32"/>
          <w:lang w:val="en-US" w:eastAsia="zh-CN"/>
        </w:rPr>
      </w:pPr>
    </w:p>
    <w:p w14:paraId="4809DDD4">
      <w:pPr>
        <w:widowControl w:val="0"/>
        <w:numPr>
          <w:ilvl w:val="0"/>
          <w:numId w:val="1"/>
        </w:numPr>
        <w:spacing w:line="560" w:lineRule="exact"/>
        <w:ind w:left="0" w:leftChars="0" w:firstLine="0" w:firstLineChars="0"/>
        <w:jc w:val="both"/>
        <w:outlineLvl w:val="1"/>
        <w:rPr>
          <w:rFonts w:hint="eastAsia" w:ascii="仿宋" w:hAnsi="仿宋" w:eastAsia="仿宋" w:cs="仿宋"/>
          <w:bCs/>
          <w:color w:val="000000"/>
          <w:szCs w:val="32"/>
          <w:lang w:val="en-US" w:eastAsia="zh-CN"/>
        </w:rPr>
      </w:pPr>
      <w:bookmarkStart w:id="0" w:name="OLE_LINK1"/>
      <w:r>
        <w:rPr>
          <w:rFonts w:hint="eastAsia" w:ascii="仿宋" w:hAnsi="仿宋" w:eastAsia="仿宋" w:cs="仿宋"/>
          <w:bCs/>
          <w:color w:val="000000"/>
          <w:szCs w:val="32"/>
          <w:lang w:val="en-US" w:eastAsia="zh-CN"/>
        </w:rPr>
        <w:t>李朝民</w:t>
      </w:r>
      <w:bookmarkEnd w:id="0"/>
      <w:r>
        <w:rPr>
          <w:rFonts w:hint="eastAsia" w:ascii="仿宋" w:hAnsi="仿宋" w:eastAsia="仿宋" w:cs="仿宋"/>
          <w:bCs/>
          <w:color w:val="000000"/>
          <w:szCs w:val="32"/>
          <w:lang w:val="en-US" w:eastAsia="zh-CN"/>
        </w:rPr>
        <w:t xml:space="preserve"> 《涅槃重生满庭芳——回访山西省霍州市师庄乡冯南垣村》《山乡巨变继世长——回访甘肃省东乡县高山乡布楞沟村》</w:t>
      </w:r>
    </w:p>
    <w:p w14:paraId="1839FAAD">
      <w:pPr>
        <w:widowControl w:val="0"/>
        <w:numPr>
          <w:ilvl w:val="0"/>
          <w:numId w:val="0"/>
        </w:numPr>
        <w:spacing w:line="560" w:lineRule="exact"/>
        <w:jc w:val="both"/>
        <w:outlineLvl w:val="1"/>
        <w:rPr>
          <w:rFonts w:hint="default" w:ascii="仿宋" w:hAnsi="仿宋" w:eastAsia="仿宋" w:cs="仿宋"/>
          <w:bCs/>
          <w:color w:val="000000"/>
          <w:szCs w:val="32"/>
          <w:lang w:val="en-US" w:eastAsia="zh-CN"/>
        </w:rPr>
      </w:pPr>
    </w:p>
    <w:p w14:paraId="57ABC6B8">
      <w:pPr>
        <w:widowControl w:val="0"/>
        <w:numPr>
          <w:ilvl w:val="0"/>
          <w:numId w:val="0"/>
        </w:numPr>
        <w:spacing w:line="560" w:lineRule="exact"/>
        <w:jc w:val="both"/>
        <w:outlineLvl w:val="1"/>
        <w:rPr>
          <w:rFonts w:hint="default" w:ascii="仿宋" w:hAnsi="仿宋" w:eastAsia="仿宋" w:cs="仿宋"/>
          <w:bCs/>
          <w:color w:val="000000"/>
          <w:szCs w:val="32"/>
          <w:lang w:val="en-US" w:eastAsia="zh-CN"/>
        </w:rPr>
      </w:pPr>
    </w:p>
    <w:p w14:paraId="60E68F6D">
      <w:pPr>
        <w:widowControl/>
        <w:jc w:val="left"/>
        <w:rPr>
          <w:rFonts w:ascii="楷体" w:hAnsi="楷体" w:eastAsia="楷体"/>
          <w:color w:val="000000"/>
          <w:sz w:val="28"/>
          <w:szCs w:val="28"/>
        </w:rPr>
      </w:pPr>
    </w:p>
    <w:sectPr>
      <w:headerReference r:id="rId3" w:type="default"/>
      <w:footerReference r:id="rId5" w:type="default"/>
      <w:headerReference r:id="rId4" w:type="even"/>
      <w:footerReference r:id="rId6" w:type="even"/>
      <w:pgSz w:w="11906" w:h="16838"/>
      <w:pgMar w:top="1837" w:right="1729" w:bottom="1213" w:left="1729" w:header="851" w:footer="1134" w:gutter="0"/>
      <w:pgNumType w:fmt="numberInDash"/>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092997"/>
    </w:sdtPr>
    <w:sdtEndPr>
      <w:rPr>
        <w:rFonts w:ascii="仿宋" w:hAnsi="仿宋" w:eastAsia="仿宋"/>
        <w:sz w:val="24"/>
      </w:rPr>
    </w:sdtEndPr>
    <w:sdtContent>
      <w:p w14:paraId="0D5E25DB">
        <w:pPr>
          <w:pStyle w:val="7"/>
          <w:jc w:val="righ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PAGE   \* MERGEFORMAT</w:instrText>
        </w:r>
        <w:r>
          <w:rPr>
            <w:rFonts w:ascii="仿宋" w:hAnsi="仿宋" w:eastAsia="仿宋"/>
            <w:sz w:val="24"/>
          </w:rPr>
          <w:fldChar w:fldCharType="separate"/>
        </w:r>
        <w:r>
          <w:rPr>
            <w:rFonts w:ascii="仿宋" w:hAnsi="仿宋" w:eastAsia="仿宋"/>
            <w:sz w:val="24"/>
            <w:lang w:val="zh-CN"/>
          </w:rPr>
          <w:t>-</w:t>
        </w:r>
        <w:r>
          <w:rPr>
            <w:rFonts w:ascii="仿宋" w:hAnsi="仿宋" w:eastAsia="仿宋"/>
            <w:sz w:val="24"/>
          </w:rPr>
          <w:t xml:space="preserve"> 27 -</w:t>
        </w:r>
        <w:r>
          <w:rPr>
            <w:rFonts w:ascii="仿宋" w:hAnsi="仿宋" w:eastAsia="仿宋"/>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仿宋" w:hAnsi="仿宋" w:eastAsia="仿宋"/>
        <w:sz w:val="24"/>
      </w:rPr>
    </w:sdtEndPr>
    <w:sdtContent>
      <w:p w14:paraId="1F92A6BA">
        <w:pPr>
          <w:pStyle w:val="7"/>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PAGE   \* MERGEFORMAT</w:instrText>
        </w:r>
        <w:r>
          <w:rPr>
            <w:rFonts w:ascii="仿宋" w:hAnsi="仿宋" w:eastAsia="仿宋"/>
            <w:sz w:val="24"/>
          </w:rPr>
          <w:fldChar w:fldCharType="separate"/>
        </w:r>
        <w:r>
          <w:rPr>
            <w:rFonts w:ascii="仿宋" w:hAnsi="仿宋" w:eastAsia="仿宋"/>
            <w:sz w:val="24"/>
            <w:lang w:val="zh-CN"/>
          </w:rPr>
          <w:t>-</w:t>
        </w:r>
        <w:r>
          <w:rPr>
            <w:rFonts w:ascii="仿宋" w:hAnsi="仿宋" w:eastAsia="仿宋"/>
            <w:sz w:val="24"/>
          </w:rPr>
          <w:t xml:space="preserve"> 20 -</w:t>
        </w:r>
        <w:r>
          <w:rPr>
            <w:rFonts w:ascii="仿宋" w:hAnsi="仿宋" w:eastAsia="仿宋"/>
            <w:sz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ADA0E">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A3807">
    <w:pPr>
      <w:pStyle w:val="4"/>
      <w:spacing w:after="0" w:line="320" w:lineRule="exact"/>
      <w:rPr>
        <w:rFonts w:ascii="楷体" w:hAnsi="楷体" w:eastAsia="楷体"/>
        <w:b/>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F0D3C"/>
    <w:multiLevelType w:val="singleLevel"/>
    <w:tmpl w:val="4F6F0D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evenAndOddHeaders w:val="1"/>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zUyNzk3NzJlZTE2MTM5ODgzNDRjZjRmMjRkNzEifQ=="/>
  </w:docVars>
  <w:rsids>
    <w:rsidRoot w:val="00000000"/>
    <w:rsid w:val="013062DD"/>
    <w:rsid w:val="1844637C"/>
    <w:rsid w:val="1BF41E67"/>
    <w:rsid w:val="1FDE22AF"/>
    <w:rsid w:val="31357BEE"/>
    <w:rsid w:val="3331272E"/>
    <w:rsid w:val="365B6913"/>
    <w:rsid w:val="391641D0"/>
    <w:rsid w:val="3C4E2A76"/>
    <w:rsid w:val="3EFB16A4"/>
    <w:rsid w:val="3FFF6096"/>
    <w:rsid w:val="4DA30E74"/>
    <w:rsid w:val="4EF023CC"/>
    <w:rsid w:val="66DE6A4F"/>
    <w:rsid w:val="67407985"/>
    <w:rsid w:val="6FD6394A"/>
    <w:rsid w:val="795B7FA5"/>
    <w:rsid w:val="7ED2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jc w:val="left"/>
    </w:pPr>
  </w:style>
  <w:style w:type="paragraph" w:styleId="4">
    <w:name w:val="Body Text 3"/>
    <w:basedOn w:val="1"/>
    <w:unhideWhenUsed/>
    <w:qFormat/>
    <w:uiPriority w:val="99"/>
    <w:pPr>
      <w:spacing w:after="120"/>
    </w:pPr>
    <w:rPr>
      <w:sz w:val="16"/>
      <w:szCs w:val="16"/>
    </w:rPr>
  </w:style>
  <w:style w:type="paragraph" w:styleId="5">
    <w:name w:val="Date"/>
    <w:basedOn w:val="1"/>
    <w:next w:val="1"/>
    <w:link w:val="18"/>
    <w:unhideWhenUsed/>
    <w:qFormat/>
    <w:uiPriority w:val="99"/>
    <w:pPr>
      <w:ind w:left="100" w:leftChars="2500"/>
    </w:pPr>
  </w:style>
  <w:style w:type="paragraph" w:styleId="6">
    <w:name w:val="Balloon Text"/>
    <w:basedOn w:val="1"/>
    <w:link w:val="20"/>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3"/>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unhideWhenUsed/>
    <w:qFormat/>
    <w:uiPriority w:val="99"/>
    <w:rPr>
      <w:sz w:val="21"/>
      <w:szCs w:val="21"/>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日期 Char"/>
    <w:basedOn w:val="12"/>
    <w:link w:val="5"/>
    <w:semiHidden/>
    <w:qFormat/>
    <w:uiPriority w:val="99"/>
  </w:style>
  <w:style w:type="paragraph" w:customStyle="1" w:styleId="19">
    <w:name w:val="List Paragraph"/>
    <w:basedOn w:val="1"/>
    <w:qFormat/>
    <w:uiPriority w:val="34"/>
    <w:pPr>
      <w:ind w:firstLine="420" w:firstLineChars="200"/>
    </w:pPr>
  </w:style>
  <w:style w:type="character" w:customStyle="1" w:styleId="20">
    <w:name w:val="批注框文本 Char"/>
    <w:basedOn w:val="12"/>
    <w:link w:val="6"/>
    <w:semiHidden/>
    <w:qFormat/>
    <w:uiPriority w:val="99"/>
    <w:rPr>
      <w:rFonts w:eastAsia="仿宋_GB2312" w:asciiTheme="minorHAnsi" w:hAnsiTheme="minorHAnsi"/>
      <w:kern w:val="2"/>
      <w:sz w:val="18"/>
      <w:szCs w:val="18"/>
    </w:rPr>
  </w:style>
  <w:style w:type="paragraph" w:customStyle="1" w:styleId="21">
    <w:name w:val="Char Char9 Char Char"/>
    <w:basedOn w:val="1"/>
    <w:qFormat/>
    <w:uiPriority w:val="0"/>
    <w:rPr>
      <w:rFonts w:ascii="仿宋_GB2312" w:hAnsi="Times New Roman" w:cs="Times New Roman"/>
      <w:b/>
      <w:szCs w:val="32"/>
    </w:rPr>
  </w:style>
  <w:style w:type="character" w:customStyle="1" w:styleId="22">
    <w:name w:val="批注文字 Char"/>
    <w:basedOn w:val="12"/>
    <w:link w:val="3"/>
    <w:semiHidden/>
    <w:qFormat/>
    <w:uiPriority w:val="99"/>
    <w:rPr>
      <w:rFonts w:eastAsia="仿宋_GB2312" w:asciiTheme="minorHAnsi" w:hAnsiTheme="minorHAnsi" w:cstheme="minorBidi"/>
      <w:kern w:val="2"/>
      <w:sz w:val="32"/>
      <w:szCs w:val="22"/>
    </w:rPr>
  </w:style>
  <w:style w:type="character" w:customStyle="1" w:styleId="23">
    <w:name w:val="批注主题 Char"/>
    <w:basedOn w:val="22"/>
    <w:link w:val="9"/>
    <w:semiHidden/>
    <w:qFormat/>
    <w:uiPriority w:val="99"/>
    <w:rPr>
      <w:rFonts w:eastAsia="仿宋_GB2312" w:asciiTheme="minorHAnsi" w:hAnsiTheme="minorHAnsi" w:cstheme="minorBidi"/>
      <w:b/>
      <w:bCs/>
      <w:kern w:val="2"/>
      <w:sz w:val="32"/>
      <w:szCs w:val="22"/>
    </w:rPr>
  </w:style>
  <w:style w:type="paragraph" w:customStyle="1" w:styleId="24">
    <w:name w:val="修订1"/>
    <w:hidden/>
    <w:semiHidden/>
    <w:qFormat/>
    <w:uiPriority w:val="99"/>
    <w:rPr>
      <w:rFonts w:eastAsia="仿宋_GB2312" w:asciiTheme="minorHAnsi" w:hAnsiTheme="minorHAnsi" w:cstheme="minorBidi"/>
      <w:kern w:val="2"/>
      <w:sz w:val="32"/>
      <w:szCs w:val="22"/>
      <w:lang w:val="en-US" w:eastAsia="zh-CN" w:bidi="ar-SA"/>
    </w:rPr>
  </w:style>
  <w:style w:type="character" w:customStyle="1" w:styleId="25">
    <w:name w:val="未处理的提及1"/>
    <w:basedOn w:val="12"/>
    <w:unhideWhenUsed/>
    <w:qFormat/>
    <w:uiPriority w:val="99"/>
    <w:rPr>
      <w:color w:val="605E5C"/>
      <w:shd w:val="clear" w:color="auto" w:fill="E1DFDD"/>
    </w:rPr>
  </w:style>
  <w:style w:type="paragraph" w:customStyle="1" w:styleId="26">
    <w:name w:val="修订2"/>
    <w:hidden/>
    <w:unhideWhenUsed/>
    <w:qFormat/>
    <w:uiPriority w:val="99"/>
    <w:rPr>
      <w:rFonts w:eastAsia="仿宋_GB2312" w:asciiTheme="minorHAnsi" w:hAnsiTheme="minorHAnsi" w:cstheme="minorBidi"/>
      <w:kern w:val="2"/>
      <w:sz w:val="32"/>
      <w:szCs w:val="22"/>
      <w:lang w:val="en-US" w:eastAsia="zh-CN" w:bidi="ar-SA"/>
    </w:rPr>
  </w:style>
  <w:style w:type="paragraph" w:customStyle="1" w:styleId="27">
    <w:name w:val="Revision"/>
    <w:hidden/>
    <w:unhideWhenUsed/>
    <w:qFormat/>
    <w:uiPriority w:val="99"/>
    <w:rPr>
      <w:rFonts w:eastAsia="仿宋_GB2312" w:asciiTheme="minorHAnsi" w:hAnsiTheme="minorHAnsi" w:cstheme="minorBidi"/>
      <w:kern w:val="2"/>
      <w:sz w:val="32"/>
      <w:szCs w:val="22"/>
      <w:lang w:val="en-US" w:eastAsia="zh-CN" w:bidi="ar-SA"/>
    </w:rPr>
  </w:style>
  <w:style w:type="character" w:customStyle="1" w:styleId="28">
    <w:name w:val="Unresolved Mention"/>
    <w:basedOn w:val="1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1714</Words>
  <Characters>1891</Characters>
  <Lines>102</Lines>
  <Paragraphs>28</Paragraphs>
  <TotalTime>3</TotalTime>
  <ScaleCrop>false</ScaleCrop>
  <LinksUpToDate>false</LinksUpToDate>
  <CharactersWithSpaces>1978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2025-03-15T00:15:00Z</dcterms:created>
  <dc:creator>wangyongpo</dc:creator>
  <cp:lastModifiedBy>yy</cp:lastModifiedBy>
  <cp:lastPrinted>2025-05-13T07:22:00Z</cp:lastPrinted>
  <dcterms:modified xsi:type="dcterms:W3CDTF">2025-05-15T05:51:55Z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TemplateDocerSaveRecord">
    <vt:lpwstr>eyJoZGlkIjoiMmJlZGI0NjE3NWM5NjdjMzY3MjYzYjlhNzA5YjMxNGQiLCJ1c2VySWQiOiIyMzc2MzI3ODgifQ==</vt:lpwstr>
  </property>
  <property fmtid="{D5CDD505-2E9C-101B-9397-08002B2CF9AE}" pid="4" name="ICV">
    <vt:lpwstr>506A524764539E22426710687D5BE1DF_43</vt:lpwstr>
  </property>
</Properties>
</file>