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94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val="en-US" w:eastAsia="zh-CN"/>
        </w:rPr>
      </w:pPr>
    </w:p>
    <w:p w14:paraId="799174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人大代表推荐家乡好物简介</w:t>
      </w:r>
    </w:p>
    <w:p w14:paraId="6D114C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36"/>
          <w:szCs w:val="36"/>
          <w:lang w:val="en-US" w:eastAsia="zh-CN"/>
        </w:rPr>
      </w:pPr>
    </w:p>
    <w:p w14:paraId="765A6C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在2024年全国两会前夕，农民日报社发起“人大代表推荐家乡好物”直播，邀请多位全国人大代表走进直播间，听取网友建言建议，讲述自己的履职故事，分享家乡土特产。</w:t>
      </w:r>
    </w:p>
    <w:p w14:paraId="520036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直播邀请了闽宁合作亲历者、乡村作家马慧娟，90后新农人、人大代表沈燕芬，一方面以人大代表履职故事为主线，深挖其在乡村振兴战略下的代表担当，就各自关注的领域，讲述干事创业和履职尽责的心路历程；另一方面围绕土特产，通过实物陈列、细节讲解展示产业背后的科技含量与生态价值，“花式”介绍家乡的土特产。</w:t>
      </w:r>
    </w:p>
    <w:p w14:paraId="11D77CD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一、直播意义</w:t>
      </w:r>
    </w:p>
    <w:p w14:paraId="6CE559F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深化履职与民意联结。</w:t>
      </w:r>
      <w:r>
        <w:rPr>
          <w:rFonts w:hint="eastAsia" w:ascii="仿宋_GB2312" w:hAnsi="仿宋_GB2312" w:eastAsia="仿宋_GB2312" w:cs="仿宋_GB2312"/>
          <w:sz w:val="28"/>
          <w:szCs w:val="28"/>
          <w:lang w:val="en-US" w:eastAsia="zh-CN"/>
        </w:rPr>
        <w:t>在两会预热期，农民日报开展这场直播，融合人大代表履职故事与网友建言互动，搭建政策传递与民生反馈的双向通道，为两会的胜利召开营造良好氛围，也为网友提供了解代表委员履职故事的渠道。例如梁倩娟在直播中收集电商人才短缺问题，转化为两会建议，推动政策优化。</w:t>
      </w:r>
    </w:p>
    <w:p w14:paraId="1E8528C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拓宽农民增收路径。</w:t>
      </w:r>
      <w:r>
        <w:rPr>
          <w:rFonts w:hint="eastAsia" w:ascii="仿宋_GB2312" w:hAnsi="仿宋_GB2312" w:eastAsia="仿宋_GB2312" w:cs="仿宋_GB2312"/>
          <w:sz w:val="28"/>
          <w:szCs w:val="28"/>
          <w:lang w:val="en-US" w:eastAsia="zh-CN"/>
        </w:rPr>
        <w:t xml:space="preserve"> 通过“直播+电商”模式，人大代表化身“家乡好物推荐官”，将宁夏枸杞、陇南槐花蜜等特色农产品面向全国市场宣传。如全国人大代表马慧娟所言，直播为农民提供了“新的出路”，既带动创业就业，又激活产业链上下游，创造分拣、物流等30余种新职业。  </w:t>
      </w:r>
    </w:p>
    <w:p w14:paraId="0977C7B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提高乡土文化品牌价值。</w:t>
      </w:r>
      <w:r>
        <w:rPr>
          <w:rFonts w:hint="eastAsia" w:ascii="仿宋_GB2312" w:hAnsi="仿宋_GB2312" w:eastAsia="仿宋_GB2312" w:cs="仿宋_GB2312"/>
          <w:sz w:val="28"/>
          <w:szCs w:val="28"/>
          <w:lang w:val="en-US" w:eastAsia="zh-CN"/>
        </w:rPr>
        <w:t xml:space="preserve">通过展示红寺堡黄花菜种植技艺、陇南槐花蜜传统工艺等，直播将农产品背后的生态治理成果、脱贫攻坚历程与非遗文化深度融合，塑造地域品牌内涵。  </w:t>
      </w:r>
    </w:p>
    <w:p w14:paraId="60B003F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二、直播流程和规模</w:t>
      </w:r>
      <w:r>
        <w:rPr>
          <w:rFonts w:hint="eastAsia" w:ascii="仿宋_GB2312" w:hAnsi="仿宋_GB2312" w:eastAsia="仿宋_GB2312" w:cs="仿宋_GB2312"/>
          <w:sz w:val="28"/>
          <w:szCs w:val="28"/>
          <w:lang w:val="en-US" w:eastAsia="zh-CN"/>
        </w:rPr>
        <w:t>。</w:t>
      </w:r>
    </w:p>
    <w:p w14:paraId="622E0A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“说两会”政策解读（20分钟）：代表结合自身提案，解读乡村振兴、电商助农等政策，如</w:t>
      </w:r>
      <w:bookmarkStart w:id="0" w:name="_GoBack"/>
      <w:bookmarkEnd w:id="0"/>
      <w:r>
        <w:rPr>
          <w:rFonts w:hint="eastAsia" w:ascii="仿宋_GB2312" w:hAnsi="仿宋_GB2312" w:eastAsia="仿宋_GB2312" w:cs="仿宋_GB2312"/>
          <w:sz w:val="28"/>
          <w:szCs w:val="28"/>
          <w:lang w:val="en-US" w:eastAsia="zh-CN"/>
        </w:rPr>
        <w:t xml:space="preserve">马慧娟讲述闽宁协作中的产业升级经验。  </w:t>
      </w:r>
    </w:p>
    <w:p w14:paraId="5D1E783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“聊特产”场景化推介（30分钟）：通过实物展示、产地VCR（如枸杞晾晒场景）、盲盒开箱等形式，沉浸式讲解产品特色。梁倩娟即兴演示槐花蜜冲泡，强化感官体验。  </w:t>
      </w:r>
    </w:p>
    <w:p w14:paraId="592336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“拉家常”互动问答（10分钟）：在主持人的带动下，网友通过弹幕提问代表履职故事、创业难点，代表实时回应，用讲故事的方式，展现发展成果。  </w:t>
      </w:r>
    </w:p>
    <w:p w14:paraId="6982B3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en-US" w:eastAsia="zh-CN" w:bidi="ar-SA"/>
        </w:rPr>
        <w:t>三、</w:t>
      </w:r>
      <w:r>
        <w:rPr>
          <w:rFonts w:hint="eastAsia" w:ascii="仿宋_GB2312" w:hAnsi="仿宋_GB2312" w:eastAsia="仿宋_GB2312" w:cs="仿宋_GB2312"/>
          <w:b/>
          <w:bCs/>
          <w:sz w:val="28"/>
          <w:szCs w:val="28"/>
          <w:lang w:val="en-US" w:eastAsia="zh-CN"/>
        </w:rPr>
        <w:t>直播点设定</w:t>
      </w:r>
    </w:p>
    <w:p w14:paraId="51A8DB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联动全国人大代表、农民日报主持人、快手三农团队，形成“媒体+平台+政府”协作机制，设置北京主直播间和甘肃、广州两个连麦直播间，展现全国人大代表在基层一线的亲身实践和对乡亲们生活的深切观察。</w:t>
      </w:r>
    </w:p>
    <w:p w14:paraId="56256D7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四、社会影响</w:t>
      </w:r>
    </w:p>
    <w:p w14:paraId="6309A26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农民日报社以“人大代表推荐家乡好物”直播为切口，搭建了数字桥梁，让</w:t>
      </w:r>
      <w:r>
        <w:rPr>
          <w:rFonts w:hint="eastAsia" w:ascii="仿宋_GB2312" w:hAnsi="仿宋_GB2312" w:eastAsia="仿宋_GB2312" w:cs="仿宋_GB2312"/>
          <w:sz w:val="28"/>
          <w:szCs w:val="28"/>
        </w:rPr>
        <w:t>线上的人大代表和199</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万</w:t>
      </w:r>
      <w:r>
        <w:rPr>
          <w:rFonts w:hint="eastAsia" w:ascii="仿宋_GB2312" w:hAnsi="仿宋_GB2312" w:eastAsia="仿宋_GB2312" w:cs="仿宋_GB2312"/>
          <w:sz w:val="28"/>
          <w:szCs w:val="28"/>
          <w:lang w:val="en-US" w:eastAsia="zh-CN"/>
        </w:rPr>
        <w:t>网友</w:t>
      </w:r>
      <w:r>
        <w:rPr>
          <w:rFonts w:hint="eastAsia" w:ascii="仿宋_GB2312" w:hAnsi="仿宋_GB2312" w:eastAsia="仿宋_GB2312" w:cs="仿宋_GB2312"/>
          <w:sz w:val="28"/>
          <w:szCs w:val="28"/>
        </w:rPr>
        <w:t>们</w:t>
      </w:r>
      <w:r>
        <w:rPr>
          <w:rFonts w:hint="eastAsia" w:ascii="仿宋_GB2312" w:hAnsi="仿宋_GB2312" w:eastAsia="仿宋_GB2312" w:cs="仿宋_GB2312"/>
          <w:sz w:val="28"/>
          <w:szCs w:val="28"/>
          <w:lang w:val="en-US" w:eastAsia="zh-CN"/>
        </w:rPr>
        <w:t>共同在线，构建了“政策宣介—产业赋能—文化传承—就业扩容”的四维助农模型，为乡村振兴注入可持续的数字动能。并获中宣部新闻阅评肯定。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FA8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2A9E4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B2A9E4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EE498"/>
    <w:multiLevelType w:val="singleLevel"/>
    <w:tmpl w:val="FDDEE498"/>
    <w:lvl w:ilvl="0" w:tentative="0">
      <w:start w:val="1"/>
      <w:numFmt w:val="chineseCounting"/>
      <w:pStyle w:val="6"/>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zUyNzk3NzJlZTE2MTM5ODgzNDRjZjRmMjRkNzEifQ=="/>
  </w:docVars>
  <w:rsids>
    <w:rsidRoot w:val="AF8FC3E4"/>
    <w:rsid w:val="1EFF76EE"/>
    <w:rsid w:val="4AAF3CE0"/>
    <w:rsid w:val="66F7437A"/>
    <w:rsid w:val="AF8FC3E4"/>
    <w:rsid w:val="F57F9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2"/>
    <w:basedOn w:val="1"/>
    <w:uiPriority w:val="0"/>
    <w:pPr>
      <w:numPr>
        <w:ilvl w:val="0"/>
        <w:numId w:val="1"/>
      </w:numPr>
      <w:ind w:firstLine="562" w:firstLineChars="200"/>
    </w:pPr>
    <w:rPr>
      <w:rFonts w:hint="default" w:asciiTheme="minorAscii" w:hAnsiTheme="minorAscii"/>
      <w:b/>
      <w:bCs/>
      <w:sz w:val="28"/>
      <w:szCs w:val="28"/>
      <w:lang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999</Words>
  <Characters>1013</Characters>
  <Lines>0</Lines>
  <Paragraphs>0</Paragraphs>
  <TotalTime>8</TotalTime>
  <ScaleCrop>false</ScaleCrop>
  <LinksUpToDate>false</LinksUpToDate>
  <CharactersWithSpaces>1026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2025-04-07T13:13:00Z</dcterms:created>
  <dc:creator>王泽臣</dc:creator>
  <cp:lastModifiedBy>yy</cp:lastModifiedBy>
  <dcterms:modified xsi:type="dcterms:W3CDTF">2025-04-07T06:28:12Z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EE66CE74FC781E44065FF367F6264F3F_41</vt:lpwstr>
  </property>
</Properties>
</file>