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w:t>
      </w:r>
      <w:r>
        <w:rPr>
          <w:rFonts w:ascii="黑体" w:hAnsi="黑体" w:eastAsia="黑体" w:cs="黑体"/>
          <w:bCs/>
          <w:color w:val="000000"/>
          <w:szCs w:val="32"/>
        </w:rPr>
        <w:t>3</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国际传播参评作品推荐表</w:t>
      </w:r>
    </w:p>
    <w:tbl>
      <w:tblPr>
        <w:tblStyle w:val="5"/>
        <w:tblW w:w="98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81"/>
        <w:gridCol w:w="513"/>
        <w:gridCol w:w="396"/>
        <w:gridCol w:w="471"/>
        <w:gridCol w:w="104"/>
        <w:gridCol w:w="216"/>
        <w:gridCol w:w="1359"/>
        <w:gridCol w:w="8"/>
        <w:gridCol w:w="333"/>
        <w:gridCol w:w="1089"/>
        <w:gridCol w:w="174"/>
        <w:gridCol w:w="437"/>
        <w:gridCol w:w="97"/>
        <w:gridCol w:w="285"/>
        <w:gridCol w:w="9"/>
        <w:gridCol w:w="89"/>
        <w:gridCol w:w="770"/>
        <w:gridCol w:w="45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48" w:type="dxa"/>
            <w:gridSpan w:val="8"/>
            <w:vAlign w:val="center"/>
          </w:tcPr>
          <w:p>
            <w:pPr>
              <w:spacing w:line="380" w:lineRule="exact"/>
              <w:jc w:val="both"/>
              <w:rPr>
                <w:rFonts w:ascii="华文中宋" w:hAnsi="华文中宋" w:eastAsia="华文中宋"/>
                <w:sz w:val="28"/>
              </w:rPr>
            </w:pPr>
            <w:r>
              <w:rPr>
                <w:rFonts w:hint="eastAsia" w:ascii="仿宋" w:hAnsi="仿宋" w:eastAsia="仿宋" w:cs="仿宋"/>
                <w:color w:val="000000"/>
                <w:sz w:val="28"/>
                <w:szCs w:val="28"/>
                <w:lang w:val="en-US" w:eastAsia="zh-CN"/>
              </w:rPr>
              <w:t>农业农村部科技发展中心、全国农业技术推广服务中心负责人就推进生物育种产业化试点答记者问</w:t>
            </w:r>
          </w:p>
        </w:tc>
        <w:tc>
          <w:tcPr>
            <w:tcW w:w="1422"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体 </w:t>
            </w:r>
            <w:r>
              <w:rPr>
                <w:rFonts w:ascii="华文中宋" w:hAnsi="华文中宋" w:eastAsia="华文中宋"/>
                <w:color w:val="000000"/>
                <w:sz w:val="28"/>
              </w:rPr>
              <w:t xml:space="preserve"> </w:t>
            </w:r>
            <w:r>
              <w:rPr>
                <w:rFonts w:hint="eastAsia" w:ascii="华文中宋" w:hAnsi="华文中宋" w:eastAsia="华文中宋"/>
                <w:color w:val="000000"/>
                <w:sz w:val="28"/>
              </w:rPr>
              <w:t>裁</w:t>
            </w:r>
          </w:p>
        </w:tc>
        <w:tc>
          <w:tcPr>
            <w:tcW w:w="3290" w:type="dxa"/>
            <w:gridSpan w:val="9"/>
            <w:vAlign w:val="center"/>
          </w:tcPr>
          <w:p>
            <w:pPr>
              <w:spacing w:line="240" w:lineRule="auto"/>
              <w:jc w:val="left"/>
              <w:rPr>
                <w:rFonts w:ascii="仿宋" w:hAnsi="仿宋" w:eastAsia="仿宋" w:cs="仿宋"/>
                <w:color w:val="000000"/>
                <w:sz w:val="24"/>
                <w:szCs w:val="18"/>
              </w:rPr>
            </w:pPr>
            <w:r>
              <w:rPr>
                <w:rFonts w:hint="eastAsia" w:ascii="仿宋" w:hAnsi="仿宋" w:eastAsia="仿宋" w:cs="仿宋"/>
                <w:color w:val="000000"/>
                <w:sz w:val="28"/>
                <w:szCs w:val="2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3548" w:type="dxa"/>
            <w:gridSpan w:val="8"/>
            <w:vAlign w:val="center"/>
          </w:tcPr>
          <w:p>
            <w:pPr>
              <w:spacing w:line="240" w:lineRule="auto"/>
              <w:jc w:val="center"/>
              <w:rPr>
                <w:rFonts w:ascii="华文中宋" w:hAnsi="华文中宋" w:eastAsia="华文中宋"/>
                <w:color w:val="000000"/>
                <w:sz w:val="28"/>
              </w:rPr>
            </w:pPr>
            <w:r>
              <w:rPr>
                <w:rFonts w:hint="eastAsia" w:ascii="仿宋" w:hAnsi="仿宋" w:eastAsia="仿宋" w:cs="仿宋"/>
                <w:color w:val="000000"/>
                <w:sz w:val="28"/>
                <w:szCs w:val="28"/>
              </w:rPr>
              <w:t>李丽颖</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孙眉</w:t>
            </w:r>
          </w:p>
        </w:tc>
        <w:tc>
          <w:tcPr>
            <w:tcW w:w="1422" w:type="dxa"/>
            <w:gridSpan w:val="2"/>
            <w:vAlign w:val="center"/>
          </w:tcPr>
          <w:p>
            <w:pPr>
              <w:spacing w:line="240" w:lineRule="exact"/>
              <w:jc w:val="center"/>
              <w:rPr>
                <w:rFonts w:ascii="仿宋" w:hAnsi="仿宋" w:eastAsia="仿宋"/>
                <w:color w:val="000000"/>
                <w:w w:val="95"/>
                <w:szCs w:val="21"/>
              </w:rPr>
            </w:pPr>
            <w:r>
              <w:rPr>
                <w:rFonts w:hint="eastAsia" w:ascii="华文中宋" w:hAnsi="华文中宋" w:eastAsia="华文中宋"/>
                <w:color w:val="000000"/>
                <w:sz w:val="28"/>
              </w:rPr>
              <w:t xml:space="preserve">编 </w:t>
            </w:r>
            <w:r>
              <w:rPr>
                <w:rFonts w:ascii="华文中宋" w:hAnsi="华文中宋" w:eastAsia="华文中宋"/>
                <w:color w:val="000000"/>
                <w:sz w:val="28"/>
              </w:rPr>
              <w:t xml:space="preserve"> </w:t>
            </w:r>
            <w:r>
              <w:rPr>
                <w:rFonts w:hint="eastAsia" w:ascii="华文中宋" w:hAnsi="华文中宋" w:eastAsia="华文中宋"/>
                <w:color w:val="000000"/>
                <w:sz w:val="28"/>
              </w:rPr>
              <w:t>辑</w:t>
            </w:r>
          </w:p>
        </w:tc>
        <w:tc>
          <w:tcPr>
            <w:tcW w:w="3290"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000000"/>
                <w:w w:val="95"/>
                <w:szCs w:val="21"/>
              </w:rPr>
            </w:pPr>
            <w:r>
              <w:rPr>
                <w:rFonts w:hint="eastAsia" w:ascii="仿宋" w:hAnsi="仿宋" w:eastAsia="仿宋" w:cs="仿宋"/>
                <w:color w:val="000000"/>
                <w:sz w:val="28"/>
                <w:szCs w:val="28"/>
                <w:lang w:val="en-US" w:eastAsia="zh-CN"/>
              </w:rPr>
              <w:t>集体（</w:t>
            </w:r>
            <w:r>
              <w:rPr>
                <w:rFonts w:hint="eastAsia" w:ascii="仿宋" w:hAnsi="仿宋" w:eastAsia="仿宋" w:cs="仿宋"/>
                <w:color w:val="000000"/>
                <w:sz w:val="28"/>
                <w:szCs w:val="28"/>
              </w:rPr>
              <w:t>曹茸、买天</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王澎</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王刚、霍子晨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张健楠</w:t>
            </w:r>
            <w:r>
              <w:rPr>
                <w:rFonts w:hint="eastAsia" w:ascii="仿宋" w:hAnsi="仿宋" w:eastAsia="仿宋" w:cs="仿宋"/>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8"/>
              </w:rPr>
              <w:t>原创单位</w:t>
            </w:r>
          </w:p>
        </w:tc>
        <w:tc>
          <w:tcPr>
            <w:tcW w:w="3548" w:type="dxa"/>
            <w:gridSpan w:val="8"/>
            <w:vAlign w:val="center"/>
          </w:tcPr>
          <w:p>
            <w:pPr>
              <w:spacing w:line="320" w:lineRule="exact"/>
              <w:jc w:val="center"/>
              <w:rPr>
                <w:rFonts w:hint="eastAsia" w:ascii="仿宋" w:hAnsi="仿宋" w:eastAsia="仿宋" w:cs="仿宋"/>
                <w:color w:val="000000"/>
                <w:sz w:val="24"/>
                <w:szCs w:val="18"/>
                <w:lang w:val="en-US" w:eastAsia="zh-CN"/>
              </w:rPr>
            </w:pPr>
            <w:r>
              <w:rPr>
                <w:rFonts w:ascii="仿宋" w:hAnsi="仿宋" w:eastAsia="仿宋" w:cs="仿宋"/>
                <w:color w:val="000000"/>
                <w:sz w:val="28"/>
                <w:szCs w:val="28"/>
              </w:rPr>
              <w:t>农民日报</w:t>
            </w:r>
            <w:r>
              <w:rPr>
                <w:rFonts w:hint="eastAsia" w:ascii="仿宋" w:hAnsi="仿宋" w:eastAsia="仿宋" w:cs="仿宋"/>
                <w:color w:val="000000"/>
                <w:sz w:val="28"/>
                <w:szCs w:val="28"/>
                <w:lang w:val="en-US" w:eastAsia="zh-CN"/>
              </w:rPr>
              <w:t>社</w:t>
            </w:r>
          </w:p>
        </w:tc>
        <w:tc>
          <w:tcPr>
            <w:tcW w:w="1422"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发布端/账号/媒体名称</w:t>
            </w:r>
          </w:p>
        </w:tc>
        <w:tc>
          <w:tcPr>
            <w:tcW w:w="3290" w:type="dxa"/>
            <w:gridSpan w:val="9"/>
            <w:vAlign w:val="center"/>
          </w:tcPr>
          <w:p>
            <w:pPr>
              <w:spacing w:line="240" w:lineRule="auto"/>
              <w:jc w:val="center"/>
              <w:rPr>
                <w:rFonts w:hint="default" w:ascii="仿宋" w:hAnsi="仿宋" w:eastAsia="仿宋" w:cs="仿宋"/>
                <w:color w:val="000000"/>
                <w:sz w:val="24"/>
                <w:szCs w:val="18"/>
                <w:lang w:val="en-US"/>
              </w:rPr>
            </w:pPr>
            <w:r>
              <w:rPr>
                <w:rFonts w:hint="eastAsia" w:ascii="仿宋" w:hAnsi="仿宋" w:eastAsia="仿宋" w:cs="仿宋"/>
                <w:color w:val="000000"/>
                <w:sz w:val="28"/>
                <w:szCs w:val="28"/>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4"/>
              </w:rPr>
              <w:t>字数/时长</w:t>
            </w:r>
          </w:p>
        </w:tc>
        <w:tc>
          <w:tcPr>
            <w:tcW w:w="4970" w:type="dxa"/>
            <w:gridSpan w:val="10"/>
            <w:vAlign w:val="center"/>
          </w:tcPr>
          <w:p>
            <w:pPr>
              <w:spacing w:line="240" w:lineRule="auto"/>
              <w:jc w:val="center"/>
              <w:rPr>
                <w:rFonts w:hint="default" w:ascii="仿宋" w:hAnsi="仿宋" w:eastAsia="仿宋" w:cs="仿宋"/>
                <w:color w:val="000000"/>
                <w:sz w:val="24"/>
                <w:szCs w:val="18"/>
                <w:lang w:val="en-US"/>
              </w:rPr>
            </w:pPr>
            <w:r>
              <w:rPr>
                <w:rFonts w:hint="eastAsia" w:ascii="仿宋" w:hAnsi="仿宋" w:eastAsia="仿宋" w:cs="仿宋"/>
                <w:color w:val="000000"/>
                <w:sz w:val="28"/>
                <w:szCs w:val="28"/>
                <w:lang w:val="en-US" w:eastAsia="zh-CN"/>
              </w:rPr>
              <w:t>3224字</w:t>
            </w:r>
          </w:p>
        </w:tc>
        <w:tc>
          <w:tcPr>
            <w:tcW w:w="993" w:type="dxa"/>
            <w:gridSpan w:val="4"/>
            <w:vAlign w:val="center"/>
          </w:tcPr>
          <w:p>
            <w:pPr>
              <w:spacing w:line="240" w:lineRule="exact"/>
              <w:jc w:val="center"/>
              <w:rPr>
                <w:rFonts w:ascii="仿宋" w:hAnsi="仿宋" w:eastAsia="仿宋" w:cs="仿宋"/>
                <w:color w:val="000000"/>
                <w:sz w:val="24"/>
                <w:szCs w:val="18"/>
              </w:rPr>
            </w:pPr>
            <w:r>
              <w:rPr>
                <w:rFonts w:hint="eastAsia" w:ascii="华文中宋" w:hAnsi="华文中宋" w:eastAsia="华文中宋"/>
                <w:color w:val="000000"/>
                <w:sz w:val="28"/>
              </w:rPr>
              <w:t>语种</w:t>
            </w:r>
          </w:p>
        </w:tc>
        <w:tc>
          <w:tcPr>
            <w:tcW w:w="2297" w:type="dxa"/>
            <w:gridSpan w:val="5"/>
            <w:vAlign w:val="center"/>
          </w:tcPr>
          <w:p>
            <w:pPr>
              <w:spacing w:line="240" w:lineRule="auto"/>
              <w:jc w:val="center"/>
              <w:rPr>
                <w:rFonts w:ascii="仿宋" w:hAnsi="仿宋" w:eastAsia="仿宋" w:cs="仿宋"/>
                <w:color w:val="000000"/>
                <w:sz w:val="24"/>
                <w:szCs w:val="18"/>
              </w:rPr>
            </w:pPr>
            <w:r>
              <w:rPr>
                <w:rFonts w:hint="eastAsia" w:ascii="仿宋" w:hAnsi="仿宋" w:eastAsia="仿宋" w:cs="仿宋"/>
                <w:color w:val="000000"/>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1965" w:type="dxa"/>
            <w:gridSpan w:val="5"/>
            <w:vAlign w:val="center"/>
          </w:tcPr>
          <w:p>
            <w:pPr>
              <w:spacing w:line="240" w:lineRule="auto"/>
              <w:rPr>
                <w:rFonts w:ascii="仿宋" w:hAnsi="仿宋" w:eastAsia="仿宋" w:cs="仿宋"/>
                <w:color w:val="000000"/>
                <w:sz w:val="22"/>
                <w:szCs w:val="18"/>
              </w:rPr>
            </w:pPr>
            <w:r>
              <w:rPr>
                <w:rFonts w:hint="eastAsia" w:ascii="仿宋" w:hAnsi="仿宋" w:eastAsia="仿宋" w:cs="仿宋"/>
                <w:color w:val="000000"/>
                <w:sz w:val="28"/>
                <w:szCs w:val="28"/>
                <w:lang w:val="en-US" w:eastAsia="zh-CN"/>
              </w:rPr>
              <w:t>综合新闻 3版</w:t>
            </w:r>
          </w:p>
        </w:tc>
        <w:tc>
          <w:tcPr>
            <w:tcW w:w="1575" w:type="dxa"/>
            <w:gridSpan w:val="2"/>
            <w:vAlign w:val="center"/>
          </w:tcPr>
          <w:p>
            <w:pPr>
              <w:spacing w:line="240" w:lineRule="exact"/>
              <w:rPr>
                <w:rFonts w:ascii="仿宋" w:hAnsi="仿宋" w:eastAsia="仿宋" w:cs="仿宋"/>
                <w:color w:val="000000"/>
                <w:sz w:val="22"/>
                <w:szCs w:val="18"/>
              </w:rPr>
            </w:pPr>
            <w:r>
              <w:rPr>
                <w:rFonts w:hint="eastAsia" w:ascii="华文中宋" w:hAnsi="华文中宋" w:eastAsia="华文中宋"/>
                <w:color w:val="000000"/>
                <w:sz w:val="28"/>
              </w:rPr>
              <w:t>刊播日期</w:t>
            </w:r>
          </w:p>
        </w:tc>
        <w:tc>
          <w:tcPr>
            <w:tcW w:w="2432" w:type="dxa"/>
            <w:gridSpan w:val="8"/>
            <w:vAlign w:val="center"/>
          </w:tcPr>
          <w:p>
            <w:pPr>
              <w:spacing w:line="240" w:lineRule="auto"/>
              <w:rPr>
                <w:rFonts w:ascii="仿宋" w:hAnsi="仿宋" w:eastAsia="仿宋" w:cs="仿宋"/>
                <w:color w:val="000000"/>
                <w:sz w:val="22"/>
                <w:szCs w:val="18"/>
              </w:rPr>
            </w:pPr>
            <w:r>
              <w:rPr>
                <w:rFonts w:hint="eastAsia" w:ascii="仿宋" w:hAnsi="仿宋" w:eastAsia="仿宋" w:cs="仿宋"/>
                <w:color w:val="000000"/>
                <w:sz w:val="28"/>
                <w:szCs w:val="28"/>
                <w:lang w:val="en-US" w:eastAsia="zh-CN"/>
              </w:rPr>
              <w:t>2023年8月24日</w:t>
            </w:r>
          </w:p>
        </w:tc>
        <w:tc>
          <w:tcPr>
            <w:tcW w:w="859"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刊播</w:t>
            </w:r>
          </w:p>
          <w:p>
            <w:pPr>
              <w:spacing w:line="240" w:lineRule="exact"/>
              <w:jc w:val="center"/>
              <w:rPr>
                <w:rFonts w:ascii="仿宋" w:hAnsi="仿宋" w:eastAsia="仿宋" w:cs="仿宋"/>
                <w:color w:val="000000"/>
                <w:sz w:val="22"/>
                <w:szCs w:val="18"/>
              </w:rPr>
            </w:pPr>
            <w:r>
              <w:rPr>
                <w:rFonts w:hint="eastAsia" w:ascii="华文中宋" w:hAnsi="华文中宋" w:eastAsia="华文中宋"/>
                <w:color w:val="000000"/>
                <w:sz w:val="28"/>
              </w:rPr>
              <w:t>周期</w:t>
            </w:r>
          </w:p>
        </w:tc>
        <w:tc>
          <w:tcPr>
            <w:tcW w:w="1429" w:type="dxa"/>
            <w:gridSpan w:val="2"/>
            <w:vAlign w:val="center"/>
          </w:tcPr>
          <w:p>
            <w:pPr>
              <w:spacing w:line="24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40" w:type="dxa"/>
            <w:gridSpan w:val="4"/>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870" w:type="dxa"/>
            <w:gridSpan w:val="16"/>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260" w:type="dxa"/>
            <w:gridSpan w:val="19"/>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olor w:val="000000"/>
                <w:w w:val="95"/>
                <w:szCs w:val="21"/>
              </w:rPr>
            </w:pPr>
            <w:r>
              <w:rPr>
                <w:rFonts w:hint="eastAsia" w:ascii="仿宋" w:hAnsi="仿宋" w:eastAsia="仿宋" w:cs="仿宋"/>
                <w:color w:val="000000"/>
                <w:sz w:val="28"/>
                <w:szCs w:val="28"/>
              </w:rPr>
              <w:t>2</w:t>
            </w:r>
            <w:r>
              <w:rPr>
                <w:rFonts w:ascii="仿宋" w:hAnsi="仿宋" w:eastAsia="仿宋" w:cs="仿宋"/>
                <w:color w:val="000000"/>
                <w:sz w:val="28"/>
                <w:szCs w:val="28"/>
              </w:rPr>
              <w:t>023</w:t>
            </w:r>
            <w:r>
              <w:rPr>
                <w:rFonts w:hint="eastAsia" w:ascii="仿宋" w:hAnsi="仿宋" w:eastAsia="仿宋" w:cs="仿宋"/>
                <w:color w:val="000000"/>
                <w:sz w:val="28"/>
                <w:szCs w:val="28"/>
              </w:rPr>
              <w:t>年中央一号文件提出，加快玉米大豆生物育种产业化步伐，有序扩大试点范围，规范种植管理。这项工作进展如何，一直是公众关</w:t>
            </w: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的热点之一，也受到国际社会的关注。作者持续关注生</w:t>
            </w:r>
            <w:r>
              <w:rPr>
                <w:rFonts w:hint="eastAsia" w:ascii="仿宋" w:hAnsi="仿宋" w:eastAsia="仿宋" w:cs="仿宋"/>
                <w:color w:val="000000"/>
                <w:sz w:val="28"/>
                <w:szCs w:val="28"/>
                <w:lang w:val="en-US" w:eastAsia="zh-CN"/>
              </w:rPr>
              <w:t>物</w:t>
            </w:r>
            <w:r>
              <w:rPr>
                <w:rFonts w:hint="eastAsia" w:ascii="仿宋" w:hAnsi="仿宋" w:eastAsia="仿宋" w:cs="仿宋"/>
                <w:color w:val="000000"/>
                <w:sz w:val="28"/>
                <w:szCs w:val="28"/>
              </w:rPr>
              <w:t>育种产业化工作，分析顺理了舆论关注的焦点，采取访谈形式邀请权威单位负责人公布最新进展，解疑释惑。文章采访一问一答形式，用记者之口问出公众之惑，问题切中要点，回答用事实数据说</w:t>
            </w:r>
            <w:r>
              <w:rPr>
                <w:rFonts w:hint="eastAsia" w:ascii="仿宋" w:hAnsi="仿宋" w:eastAsia="仿宋" w:cs="仿宋"/>
                <w:color w:val="000000"/>
                <w:sz w:val="28"/>
                <w:szCs w:val="28"/>
                <w:lang w:val="en-US" w:eastAsia="zh-CN"/>
              </w:rPr>
              <w:t>话</w:t>
            </w:r>
            <w:r>
              <w:rPr>
                <w:rFonts w:hint="eastAsia" w:ascii="仿宋" w:hAnsi="仿宋" w:eastAsia="仿宋" w:cs="仿宋"/>
                <w:color w:val="000000"/>
                <w:sz w:val="28"/>
                <w:szCs w:val="28"/>
              </w:rPr>
              <w:t>。发布中国生物育种产业最新情况，</w:t>
            </w:r>
            <w:r>
              <w:rPr>
                <w:rFonts w:hint="eastAsia" w:ascii="仿宋" w:hAnsi="仿宋" w:eastAsia="仿宋" w:cs="仿宋"/>
                <w:color w:val="000000"/>
                <w:sz w:val="28"/>
                <w:szCs w:val="28"/>
                <w:lang w:val="en-US" w:eastAsia="zh-CN"/>
              </w:rPr>
              <w:t>独家</w:t>
            </w:r>
            <w:r>
              <w:rPr>
                <w:rFonts w:hint="eastAsia" w:ascii="仿宋" w:hAnsi="仿宋" w:eastAsia="仿宋" w:cs="仿宋"/>
                <w:color w:val="000000"/>
                <w:sz w:val="28"/>
                <w:szCs w:val="28"/>
              </w:rPr>
              <w:t>首发，一经刊发引起舆论热点。据监测，仅8月2</w:t>
            </w:r>
            <w:r>
              <w:rPr>
                <w:rFonts w:ascii="仿宋" w:hAnsi="仿宋" w:eastAsia="仿宋" w:cs="仿宋"/>
                <w:color w:val="000000"/>
                <w:sz w:val="28"/>
                <w:szCs w:val="28"/>
              </w:rPr>
              <w:t>4日、</w:t>
            </w:r>
            <w:r>
              <w:rPr>
                <w:rFonts w:hint="eastAsia" w:ascii="仿宋" w:hAnsi="仿宋" w:eastAsia="仿宋" w:cs="仿宋"/>
                <w:color w:val="000000"/>
                <w:sz w:val="28"/>
                <w:szCs w:val="28"/>
              </w:rPr>
              <w:t>2</w:t>
            </w:r>
            <w:r>
              <w:rPr>
                <w:rFonts w:ascii="仿宋" w:hAnsi="仿宋" w:eastAsia="仿宋" w:cs="仿宋"/>
                <w:color w:val="000000"/>
                <w:sz w:val="28"/>
                <w:szCs w:val="28"/>
              </w:rPr>
              <w:t>5日两天，转载刊发网站达</w:t>
            </w:r>
            <w:r>
              <w:rPr>
                <w:rFonts w:hint="eastAsia" w:ascii="仿宋" w:hAnsi="仿宋" w:eastAsia="仿宋" w:cs="仿宋"/>
                <w:color w:val="000000"/>
                <w:sz w:val="28"/>
                <w:szCs w:val="28"/>
              </w:rPr>
              <w:t>1</w:t>
            </w:r>
            <w:r>
              <w:rPr>
                <w:rFonts w:ascii="仿宋" w:hAnsi="仿宋" w:eastAsia="仿宋" w:cs="仿宋"/>
                <w:color w:val="000000"/>
                <w:sz w:val="28"/>
                <w:szCs w:val="28"/>
              </w:rPr>
              <w:t>763篇，移动端</w:t>
            </w:r>
            <w:r>
              <w:rPr>
                <w:rFonts w:hint="eastAsia" w:ascii="仿宋" w:hAnsi="仿宋" w:eastAsia="仿宋" w:cs="仿宋"/>
                <w:color w:val="000000"/>
                <w:sz w:val="28"/>
                <w:szCs w:val="28"/>
              </w:rPr>
              <w:t>3</w:t>
            </w:r>
            <w:r>
              <w:rPr>
                <w:rFonts w:ascii="仿宋" w:hAnsi="仿宋" w:eastAsia="仿宋" w:cs="仿宋"/>
                <w:color w:val="000000"/>
                <w:sz w:val="28"/>
                <w:szCs w:val="28"/>
              </w:rPr>
              <w:t>02篇，微信</w:t>
            </w:r>
            <w:r>
              <w:rPr>
                <w:rFonts w:hint="eastAsia" w:ascii="仿宋" w:hAnsi="仿宋" w:eastAsia="仿宋" w:cs="仿宋"/>
                <w:color w:val="000000"/>
                <w:sz w:val="28"/>
                <w:szCs w:val="28"/>
              </w:rPr>
              <w:t>1</w:t>
            </w:r>
            <w:r>
              <w:rPr>
                <w:rFonts w:ascii="仿宋" w:hAnsi="仿宋" w:eastAsia="仿宋" w:cs="仿宋"/>
                <w:color w:val="000000"/>
                <w:sz w:val="28"/>
                <w:szCs w:val="28"/>
              </w:rPr>
              <w:t>208篇。</w:t>
            </w:r>
            <w:r>
              <w:rPr>
                <w:rFonts w:hint="eastAsia" w:ascii="仿宋" w:hAnsi="仿宋" w:eastAsia="仿宋" w:cs="仿宋"/>
                <w:color w:val="000000"/>
                <w:sz w:val="28"/>
                <w:szCs w:val="28"/>
              </w:rPr>
              <w:t>微博平台创建了多个与此文章内容相关的话题，引发网友关注，网友对推进生物育种产业化试点表示期待。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国</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际</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传</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播</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260" w:type="dxa"/>
            <w:gridSpan w:val="19"/>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olor w:val="000000"/>
                <w:szCs w:val="21"/>
              </w:rPr>
            </w:pPr>
            <w:r>
              <w:rPr>
                <w:rFonts w:hint="eastAsia" w:ascii="仿宋" w:hAnsi="仿宋" w:eastAsia="仿宋" w:cs="仿宋"/>
                <w:color w:val="000000"/>
                <w:sz w:val="28"/>
                <w:szCs w:val="28"/>
              </w:rPr>
              <w:t>此文章在国内网络引发话题，引起境外媒体关注。新加坡联合早报援引了该篇文章主要内容进行了报道。报道中说，“中国农业农村部称，转基因食品会致癌、引起不孕不育等副作用都是谣言。”为生物育种产业化赢得了国际正面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260" w:type="dxa"/>
            <w:gridSpan w:val="19"/>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000000"/>
                <w:sz w:val="28"/>
                <w:szCs w:val="28"/>
              </w:rPr>
            </w:pPr>
            <w:r>
              <w:rPr>
                <w:rFonts w:hint="eastAsia" w:ascii="仿宋_GB2312" w:hAnsi="仿宋"/>
                <w:color w:val="000000"/>
                <w:sz w:val="24"/>
                <w:szCs w:val="18"/>
              </w:rPr>
              <w:t xml:space="preserve">   </w:t>
            </w:r>
            <w:r>
              <w:rPr>
                <w:rFonts w:hint="eastAsia" w:ascii="仿宋" w:hAnsi="仿宋" w:eastAsia="仿宋" w:cs="仿宋"/>
                <w:color w:val="000000"/>
                <w:sz w:val="28"/>
                <w:szCs w:val="28"/>
              </w:rPr>
              <w:t xml:space="preserve"> 该文章关注生物育种产业化进程，回应社会关注，在</w:t>
            </w:r>
            <w:r>
              <w:rPr>
                <w:rFonts w:hint="eastAsia" w:ascii="仿宋" w:hAnsi="仿宋" w:eastAsia="仿宋" w:cs="仿宋"/>
                <w:color w:val="000000"/>
                <w:sz w:val="28"/>
                <w:szCs w:val="28"/>
                <w:lang w:val="en-US" w:eastAsia="zh-CN"/>
              </w:rPr>
              <w:t>独家</w:t>
            </w:r>
            <w:bookmarkStart w:id="0" w:name="_GoBack"/>
            <w:bookmarkEnd w:id="0"/>
            <w:r>
              <w:rPr>
                <w:rFonts w:hint="eastAsia" w:ascii="仿宋" w:hAnsi="仿宋" w:eastAsia="仿宋" w:cs="仿宋"/>
                <w:color w:val="000000"/>
                <w:sz w:val="28"/>
                <w:szCs w:val="28"/>
              </w:rPr>
              <w:t>首发，引发舆论热点，获得大量媒体转发和网络话题，进而引起国际媒体关注，为中国生物育种产业化赢得正面舆论支持。</w:t>
            </w: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tc>
        <w:tc>
          <w:tcPr>
            <w:tcW w:w="994" w:type="dxa"/>
            <w:gridSpan w:val="2"/>
            <w:vAlign w:val="center"/>
          </w:tcPr>
          <w:p>
            <w:pPr>
              <w:spacing w:line="260" w:lineRule="exact"/>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刘音</w:t>
            </w:r>
          </w:p>
        </w:tc>
        <w:tc>
          <w:tcPr>
            <w:tcW w:w="867" w:type="dxa"/>
            <w:gridSpan w:val="2"/>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邮箱</w:t>
            </w:r>
          </w:p>
        </w:tc>
        <w:tc>
          <w:tcPr>
            <w:tcW w:w="3283" w:type="dxa"/>
            <w:gridSpan w:val="7"/>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nmrbxwxtb@163.com</w:t>
            </w:r>
          </w:p>
        </w:tc>
        <w:tc>
          <w:tcPr>
            <w:tcW w:w="917" w:type="dxa"/>
            <w:gridSpan w:val="5"/>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199" w:type="dxa"/>
            <w:gridSpan w:val="3"/>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13001943701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50"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地址</w:t>
            </w:r>
          </w:p>
        </w:tc>
        <w:tc>
          <w:tcPr>
            <w:tcW w:w="5144" w:type="dxa"/>
            <w:gridSpan w:val="11"/>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北京市朝阳区惠新西街15号农民日报社</w:t>
            </w:r>
          </w:p>
        </w:tc>
        <w:tc>
          <w:tcPr>
            <w:tcW w:w="534" w:type="dxa"/>
            <w:gridSpan w:val="2"/>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邮编</w:t>
            </w:r>
          </w:p>
        </w:tc>
        <w:tc>
          <w:tcPr>
            <w:tcW w:w="2582" w:type="dxa"/>
            <w:gridSpan w:val="6"/>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10" w:type="dxa"/>
            <w:gridSpan w:val="20"/>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7779" w:type="dxa"/>
            <w:gridSpan w:val="18"/>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color w:val="000000"/>
                <w:sz w:val="21"/>
                <w:szCs w:val="21"/>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40" w:lineRule="exact"/>
              <w:jc w:val="center"/>
              <w:rPr>
                <w:rFonts w:ascii="华文中宋" w:hAnsi="华文中宋" w:eastAsia="华文中宋"/>
                <w:sz w:val="22"/>
              </w:rPr>
            </w:pPr>
            <w:r>
              <w:rPr>
                <w:rFonts w:hint="eastAsia" w:ascii="华文中宋" w:hAnsi="华文中宋" w:eastAsia="华文中宋"/>
                <w:color w:val="000000"/>
                <w:sz w:val="24"/>
              </w:rPr>
              <w:t>推荐人姓名</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7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rPr>
              <w:t>单位及职称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70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rPr>
              <w:t>电话</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80" w:lineRule="exact"/>
              <w:jc w:val="center"/>
              <w:rPr>
                <w:rFonts w:ascii="华文中宋" w:hAnsi="华文中宋" w:eastAsia="华文中宋"/>
                <w:sz w:val="22"/>
              </w:rPr>
            </w:pPr>
            <w:r>
              <w:rPr>
                <w:rFonts w:hint="eastAsia" w:ascii="华文中宋" w:hAnsi="华文中宋" w:eastAsia="华文中宋"/>
                <w:color w:val="000000"/>
                <w:sz w:val="24"/>
              </w:rPr>
              <w:t>推荐人姓名</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7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rPr>
              <w:t>单位及职称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70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rPr>
              <w:t>电话</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80" w:lineRule="exact"/>
              <w:jc w:val="center"/>
              <w:rPr>
                <w:rFonts w:ascii="华文中宋" w:hAnsi="华文中宋" w:eastAsia="华文中宋"/>
                <w:sz w:val="22"/>
              </w:rPr>
            </w:pPr>
            <w:r>
              <w:rPr>
                <w:rFonts w:hint="eastAsia" w:ascii="华文中宋" w:hAnsi="华文中宋" w:eastAsia="华文中宋"/>
                <w:sz w:val="24"/>
              </w:rPr>
              <w:t>联系人姓名</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70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rPr>
              <w:t>手机</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700"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rPr>
              <w:t>电话</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7779" w:type="dxa"/>
            <w:gridSpan w:val="18"/>
            <w:tcBorders>
              <w:top w:val="single" w:color="auto" w:sz="4" w:space="0"/>
              <w:left w:val="single" w:color="auto" w:sz="4" w:space="0"/>
              <w:bottom w:val="single" w:color="auto" w:sz="4" w:space="0"/>
              <w:right w:val="single" w:color="auto" w:sz="4" w:space="0"/>
            </w:tcBorders>
          </w:tcPr>
          <w:p>
            <w:pPr>
              <w:rPr>
                <w:rFonts w:ascii="华文中宋" w:hAnsi="华文中宋" w:eastAsia="华文中宋"/>
                <w:sz w:val="24"/>
              </w:rPr>
            </w:pPr>
          </w:p>
          <w:p>
            <w:pPr>
              <w:rPr>
                <w:rFonts w:ascii="仿宋" w:hAnsi="仿宋" w:eastAsia="仿宋"/>
                <w:b/>
                <w:color w:val="000000"/>
                <w:szCs w:val="21"/>
              </w:rPr>
            </w:pPr>
            <w:r>
              <w:rPr>
                <w:rFonts w:hint="eastAsia" w:ascii="华文中宋" w:hAnsi="华文中宋" w:eastAsia="华文中宋"/>
                <w:sz w:val="24"/>
              </w:rPr>
              <w:t>推荐人（两名）签名：</w:t>
            </w:r>
            <w:r>
              <w:rPr>
                <w:rFonts w:hint="eastAsia" w:ascii="仿宋" w:hAnsi="仿宋" w:eastAsia="仿宋"/>
                <w:b/>
                <w:color w:val="000000"/>
                <w:szCs w:val="21"/>
              </w:rPr>
              <w:t xml:space="preserve">        </w:t>
            </w:r>
            <w:r>
              <w:rPr>
                <w:rFonts w:hint="eastAsia" w:ascii="华文中宋" w:hAnsi="华文中宋" w:eastAsia="华文中宋"/>
                <w:sz w:val="24"/>
              </w:rPr>
              <w:t>自荐、他荐人签名：</w:t>
            </w: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0" w:firstLineChars="2000"/>
              <w:rPr>
                <w:rFonts w:ascii="仿宋" w:hAnsi="仿宋" w:eastAsia="仿宋"/>
                <w:color w:val="000000"/>
                <w:sz w:val="21"/>
                <w:szCs w:val="21"/>
              </w:rPr>
            </w:pPr>
            <w:r>
              <w:rPr>
                <w:rFonts w:hint="eastAsia" w:ascii="仿宋" w:hAnsi="仿宋" w:eastAsia="仿宋"/>
                <w:color w:val="000000"/>
                <w:sz w:val="21"/>
                <w:szCs w:val="21"/>
              </w:rPr>
              <w:t>（单位自荐、他荐的，由单位</w:t>
            </w:r>
          </w:p>
          <w:p>
            <w:pPr>
              <w:ind w:firstLine="4410" w:firstLineChars="2100"/>
              <w:rPr>
                <w:rFonts w:ascii="仿宋" w:hAnsi="仿宋" w:eastAsia="仿宋"/>
                <w:color w:val="000000"/>
                <w:sz w:val="21"/>
                <w:szCs w:val="21"/>
              </w:rPr>
            </w:pPr>
            <w:r>
              <w:rPr>
                <w:rFonts w:hint="eastAsia" w:ascii="仿宋" w:hAnsi="仿宋" w:eastAsia="仿宋"/>
                <w:color w:val="000000"/>
                <w:sz w:val="21"/>
                <w:szCs w:val="21"/>
              </w:rPr>
              <w:t>负责人签名并加盖单位公章）</w:t>
            </w:r>
          </w:p>
          <w:p>
            <w:pPr>
              <w:spacing w:line="380" w:lineRule="exact"/>
              <w:rPr>
                <w:rFonts w:ascii="仿宋_GB2312"/>
                <w:sz w:val="28"/>
              </w:rPr>
            </w:pP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月    日 </w:t>
            </w:r>
            <w:r>
              <w:rPr>
                <w:rFonts w:hint="eastAsia" w:ascii="仿宋" w:hAnsi="仿宋" w:eastAsia="仿宋"/>
                <w:color w:val="000000"/>
                <w:szCs w:val="21"/>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7779" w:type="dxa"/>
            <w:gridSpan w:val="18"/>
            <w:tcBorders>
              <w:top w:val="single" w:color="auto" w:sz="4" w:space="0"/>
              <w:left w:val="single" w:color="auto" w:sz="4" w:space="0"/>
              <w:bottom w:val="single" w:color="auto" w:sz="4" w:space="0"/>
              <w:right w:val="single" w:color="auto" w:sz="4" w:space="0"/>
            </w:tcBorders>
          </w:tcPr>
          <w:p>
            <w:pPr>
              <w:rPr>
                <w:rFonts w:ascii="仿宋" w:hAnsi="仿宋" w:eastAsia="仿宋"/>
                <w:color w:val="000000"/>
                <w:w w:val="95"/>
                <w:szCs w:val="21"/>
              </w:rPr>
            </w:pPr>
          </w:p>
          <w:p>
            <w:pPr>
              <w:rPr>
                <w:rFonts w:ascii="仿宋" w:hAnsi="仿宋" w:eastAsia="仿宋"/>
                <w:color w:val="000000"/>
                <w:w w:val="95"/>
                <w:szCs w:val="21"/>
              </w:rPr>
            </w:pPr>
          </w:p>
          <w:p>
            <w:pPr>
              <w:ind w:firstLine="420" w:firstLineChars="200"/>
              <w:rPr>
                <w:rFonts w:ascii="仿宋" w:hAnsi="仿宋" w:eastAsia="仿宋"/>
                <w:color w:val="000000"/>
                <w:sz w:val="21"/>
                <w:szCs w:val="21"/>
              </w:rPr>
            </w:pPr>
            <w:r>
              <w:rPr>
                <w:rFonts w:hint="eastAsia" w:ascii="仿宋" w:hAnsi="仿宋" w:eastAsia="仿宋"/>
                <w:color w:val="000000"/>
                <w:sz w:val="21"/>
                <w:szCs w:val="21"/>
              </w:rPr>
              <w:t>自荐、他荐人所在的省级记协、中央新闻单位、中国行业报协会等负责对作品政治方向、舆论导向、业务水平及报送材料审核把关并盖章确认。</w:t>
            </w: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p>
          <w:p>
            <w:pPr>
              <w:ind w:firstLine="640" w:firstLineChars="200"/>
              <w:rPr>
                <w:rFonts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color w:val="000000"/>
                <w:sz w:val="21"/>
                <w:szCs w:val="21"/>
              </w:rPr>
              <w:t>（加盖单位公章）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w:t>
            </w:r>
            <w:r>
              <w:rPr>
                <w:rFonts w:hint="eastAsia" w:ascii="华文中宋" w:hAnsi="华文中宋" w:eastAsia="华文中宋"/>
                <w:sz w:val="24"/>
              </w:rPr>
              <w:t>4</w:t>
            </w:r>
            <w:r>
              <w:rPr>
                <w:rFonts w:ascii="华文中宋" w:hAnsi="华文中宋" w:eastAsia="华文中宋"/>
                <w:sz w:val="24"/>
              </w:rPr>
              <w:t>年    月    日</w:t>
            </w:r>
          </w:p>
          <w:p>
            <w:pPr>
              <w:spacing w:line="380" w:lineRule="exact"/>
              <w:jc w:val="center"/>
              <w:rPr>
                <w:rFonts w:ascii="仿宋" w:hAnsi="仿宋" w:eastAsia="仿宋"/>
                <w:b/>
                <w:color w:val="000000"/>
                <w:szCs w:val="21"/>
              </w:rPr>
            </w:pPr>
          </w:p>
        </w:tc>
      </w:tr>
    </w:tbl>
    <w:p>
      <w:pPr>
        <w:spacing w:line="460" w:lineRule="exact"/>
        <w:outlineLvl w:val="1"/>
        <w:rPr>
          <w:rFonts w:ascii="华文仿宋" w:hAnsi="华文仿宋" w:eastAsia="华文仿宋"/>
          <w:bCs/>
          <w:color w:val="000000"/>
          <w:szCs w:val="32"/>
        </w:rPr>
        <w:sectPr>
          <w:headerReference r:id="rId3" w:type="default"/>
          <w:headerReference r:id="rId4" w:type="even"/>
          <w:pgSz w:w="11906" w:h="16838"/>
          <w:pgMar w:top="1701" w:right="1418" w:bottom="1361" w:left="1418" w:header="851" w:footer="1418" w:gutter="0"/>
          <w:pgNumType w:fmt="numberInDash"/>
          <w:cols w:space="425" w:num="1"/>
          <w:docGrid w:type="lines" w:linePitch="312" w:charSpace="0"/>
        </w:sectPr>
      </w:pPr>
    </w:p>
    <w:p>
      <w:pPr>
        <w:rPr>
          <w:rFonts w:hint="eastAsia"/>
          <w:lang w:val="en-US" w:eastAsia="zh-CN"/>
        </w:rPr>
      </w:pPr>
      <w:r>
        <w:rPr>
          <w:rFonts w:hint="eastAsia"/>
          <w:lang w:val="en-US" w:eastAsia="zh-CN"/>
        </w:rPr>
        <w:t>落地、传播效果证明：</w:t>
      </w:r>
    </w:p>
    <w:p>
      <w:pPr>
        <w:rPr>
          <w:rFonts w:hint="default"/>
          <w:lang w:val="en-US" w:eastAsia="zh-CN"/>
        </w:rPr>
      </w:pPr>
      <w:r>
        <w:rPr>
          <w:rFonts w:hint="default"/>
          <w:lang w:val="en-US" w:eastAsia="zh-CN"/>
        </w:rPr>
        <w:fldChar w:fldCharType="begin"/>
      </w:r>
      <w:r>
        <w:rPr>
          <w:rFonts w:hint="default"/>
          <w:lang w:val="en-US" w:eastAsia="zh-CN"/>
        </w:rPr>
        <w:instrText xml:space="preserve"> HYPERLINK "https://www.zaobao.com/realtime/china/story20230824-1426789" </w:instrText>
      </w:r>
      <w:r>
        <w:rPr>
          <w:rFonts w:hint="default"/>
          <w:lang w:val="en-US" w:eastAsia="zh-CN"/>
        </w:rPr>
        <w:fldChar w:fldCharType="separate"/>
      </w:r>
      <w:r>
        <w:rPr>
          <w:rStyle w:val="8"/>
          <w:rFonts w:hint="default"/>
          <w:lang w:val="en-US" w:eastAsia="zh-CN"/>
        </w:rPr>
        <w:t>https://www.zaobao.com/realtime/china/story20230824-1426789</w:t>
      </w:r>
      <w:r>
        <w:rPr>
          <w:rFonts w:hint="default"/>
          <w:lang w:val="en-US" w:eastAsia="zh-CN"/>
        </w:rPr>
        <w:fldChar w:fldCharType="end"/>
      </w:r>
    </w:p>
    <w:p>
      <w:pPr>
        <w:rPr>
          <w:rFonts w:hint="default"/>
          <w:lang w:val="en-US" w:eastAsia="zh-CN"/>
        </w:rPr>
      </w:pPr>
    </w:p>
    <w:p>
      <w:pPr>
        <w:rPr>
          <w:rFonts w:hint="default"/>
          <w:lang w:val="en-US" w:eastAsia="zh-CN"/>
        </w:rPr>
      </w:pPr>
      <w:r>
        <w:rPr>
          <w:rFonts w:hint="default"/>
          <w:lang w:val="en-US" w:eastAsia="zh-CN"/>
        </w:rPr>
        <w:drawing>
          <wp:inline distT="0" distB="0" distL="114300" distR="114300">
            <wp:extent cx="5271770" cy="2741930"/>
            <wp:effectExtent l="0" t="0" r="5080" b="1270"/>
            <wp:docPr id="1" name="图片 1" descr="efaab43c8aedee5b8fe000b1b8d3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aab43c8aedee5b8fe000b1b8d38b5"/>
                    <pic:cNvPicPr>
                      <a:picLocks noChangeAspect="1"/>
                    </pic:cNvPicPr>
                  </pic:nvPicPr>
                  <pic:blipFill>
                    <a:blip r:embed="rId7"/>
                    <a:stretch>
                      <a:fillRect/>
                    </a:stretch>
                  </pic:blipFill>
                  <pic:spPr>
                    <a:xfrm>
                      <a:off x="0" y="0"/>
                      <a:ext cx="5271770" cy="2741930"/>
                    </a:xfrm>
                    <a:prstGeom prst="rect">
                      <a:avLst/>
                    </a:prstGeom>
                  </pic:spPr>
                </pic:pic>
              </a:graphicData>
            </a:graphic>
          </wp:inline>
        </w:drawing>
      </w: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031BB3"/>
    <w:rsid w:val="00031BB3"/>
    <w:rsid w:val="00045132"/>
    <w:rsid w:val="00156BDB"/>
    <w:rsid w:val="002C08DC"/>
    <w:rsid w:val="005003E6"/>
    <w:rsid w:val="00533595"/>
    <w:rsid w:val="0054134D"/>
    <w:rsid w:val="00702054"/>
    <w:rsid w:val="00872C8B"/>
    <w:rsid w:val="009303AF"/>
    <w:rsid w:val="00943549"/>
    <w:rsid w:val="009463FF"/>
    <w:rsid w:val="00A92E49"/>
    <w:rsid w:val="00AC4633"/>
    <w:rsid w:val="00B541E8"/>
    <w:rsid w:val="00B80813"/>
    <w:rsid w:val="00D604BD"/>
    <w:rsid w:val="00E753D5"/>
    <w:rsid w:val="00EB1C0E"/>
    <w:rsid w:val="0430275A"/>
    <w:rsid w:val="0A662E4D"/>
    <w:rsid w:val="24C06D8A"/>
    <w:rsid w:val="25315EDA"/>
    <w:rsid w:val="2B7B7EAF"/>
    <w:rsid w:val="331C43BC"/>
    <w:rsid w:val="37CB2D9B"/>
    <w:rsid w:val="3B9C1EA7"/>
    <w:rsid w:val="3F165ACD"/>
    <w:rsid w:val="45B85B30"/>
    <w:rsid w:val="550D751A"/>
    <w:rsid w:val="68C06926"/>
    <w:rsid w:val="69422166"/>
    <w:rsid w:val="6A980A66"/>
    <w:rsid w:val="77420E4E"/>
    <w:rsid w:val="7C620762"/>
    <w:rsid w:val="7D60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3"/>
    <w:basedOn w:val="1"/>
    <w:link w:val="9"/>
    <w:unhideWhenUsed/>
    <w:qFormat/>
    <w:uiPriority w:val="99"/>
    <w:pPr>
      <w:spacing w:after="120"/>
    </w:pPr>
    <w:rPr>
      <w:sz w:val="16"/>
      <w:szCs w:val="16"/>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semiHidden/>
    <w:unhideWhenUsed/>
    <w:uiPriority w:val="99"/>
    <w:rPr>
      <w:color w:val="0000FF"/>
      <w:u w:val="single"/>
    </w:rPr>
  </w:style>
  <w:style w:type="character" w:customStyle="1" w:styleId="9">
    <w:name w:val="正文文本 3 Char"/>
    <w:basedOn w:val="6"/>
    <w:link w:val="2"/>
    <w:uiPriority w:val="99"/>
    <w:rPr>
      <w:rFonts w:ascii="Calibri" w:hAnsi="Calibri" w:eastAsia="仿宋_GB2312" w:cs="Times New Roman"/>
      <w:sz w:val="16"/>
      <w:szCs w:val="16"/>
    </w:rPr>
  </w:style>
  <w:style w:type="character" w:customStyle="1" w:styleId="10">
    <w:name w:val="页脚 Char"/>
    <w:basedOn w:val="6"/>
    <w:link w:val="3"/>
    <w:qFormat/>
    <w:uiPriority w:val="99"/>
    <w:rPr>
      <w:rFonts w:ascii="Calibri" w:hAnsi="Calibri" w:eastAsia="仿宋_GB2312" w:cs="Times New Roman"/>
      <w:sz w:val="18"/>
      <w:szCs w:val="18"/>
    </w:rPr>
  </w:style>
  <w:style w:type="character" w:customStyle="1" w:styleId="11">
    <w:name w:val="页眉 Char"/>
    <w:basedOn w:val="6"/>
    <w:link w:val="4"/>
    <w:qFormat/>
    <w:uiPriority w:val="99"/>
    <w:rPr>
      <w:rFonts w:ascii="Calibri" w:hAnsi="Calibri" w:eastAsia="仿宋_GB2312" w:cs="Times New Roman"/>
      <w:sz w:val="18"/>
      <w:szCs w:val="18"/>
    </w:rPr>
  </w:style>
  <w:style w:type="paragraph" w:customStyle="1" w:styleId="12">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679</Words>
  <Characters>3873</Characters>
  <Lines>32</Lines>
  <Paragraphs>9</Paragraphs>
  <TotalTime>2</TotalTime>
  <ScaleCrop>false</ScaleCrop>
  <LinksUpToDate>false</LinksUpToDate>
  <CharactersWithSpaces>4543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2024-04-12T05:41:00Z</dcterms:created>
  <dc:creator>acer</dc:creator>
  <cp:lastModifiedBy>yy</cp:lastModifiedBy>
  <dcterms:modified xsi:type="dcterms:W3CDTF">2024-04-23T04:18:25Z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2805325770FD46B6BBE9780D8B4B7620_12</vt:lpwstr>
  </property>
</Properties>
</file>